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3080E8" w14:textId="7C6054B9" w:rsidR="00961A99" w:rsidRDefault="00961A99" w:rsidP="00961A99">
      <w:pPr>
        <w:jc w:val="right"/>
        <w:rPr>
          <w:rFonts w:ascii="Times New Roman" w:hAnsi="Times New Roman" w:cs="Times New Roman"/>
          <w:b/>
          <w:bCs/>
          <w:sz w:val="24"/>
          <w:szCs w:val="24"/>
          <w:lang w:val="en-US"/>
        </w:rPr>
      </w:pPr>
      <w:r>
        <w:rPr>
          <w:rFonts w:ascii="Times New Roman" w:hAnsi="Times New Roman" w:cs="Times New Roman"/>
          <w:b/>
          <w:bCs/>
          <w:sz w:val="24"/>
          <w:szCs w:val="24"/>
          <w:lang w:val="en-US"/>
        </w:rPr>
        <w:t>TNDPIFAR2410</w:t>
      </w:r>
    </w:p>
    <w:p w14:paraId="1F1E893A" w14:textId="259DDCE8" w:rsidR="00770E4C" w:rsidRDefault="001C10C8" w:rsidP="001C10C8">
      <w:pPr>
        <w:rPr>
          <w:rFonts w:ascii="Times New Roman" w:hAnsi="Times New Roman" w:cs="Times New Roman"/>
          <w:b/>
          <w:bCs/>
          <w:sz w:val="24"/>
          <w:szCs w:val="24"/>
          <w:lang w:val="en-US"/>
        </w:rPr>
      </w:pPr>
      <w:r>
        <w:rPr>
          <w:rFonts w:ascii="Times New Roman" w:hAnsi="Times New Roman" w:cs="Times New Roman"/>
          <w:b/>
          <w:bCs/>
          <w:sz w:val="24"/>
          <w:szCs w:val="24"/>
          <w:lang w:val="en-US"/>
        </w:rPr>
        <w:t>Name of the Researcher:</w:t>
      </w:r>
      <w:r w:rsidR="00770E4C">
        <w:rPr>
          <w:rFonts w:ascii="Times New Roman" w:hAnsi="Times New Roman" w:cs="Times New Roman"/>
          <w:b/>
          <w:bCs/>
          <w:sz w:val="24"/>
          <w:szCs w:val="24"/>
          <w:lang w:val="en-US"/>
        </w:rPr>
        <w:t xml:space="preserve"> </w:t>
      </w:r>
      <w:proofErr w:type="spellStart"/>
      <w:proofErr w:type="gramStart"/>
      <w:r w:rsidR="00770E4C">
        <w:rPr>
          <w:rFonts w:ascii="Times New Roman" w:hAnsi="Times New Roman" w:cs="Times New Roman"/>
          <w:b/>
          <w:bCs/>
          <w:sz w:val="24"/>
          <w:szCs w:val="24"/>
          <w:lang w:val="en-US"/>
        </w:rPr>
        <w:t>R.Kavitha</w:t>
      </w:r>
      <w:proofErr w:type="spellEnd"/>
      <w:proofErr w:type="gramEnd"/>
      <w:r w:rsidR="00770E4C">
        <w:rPr>
          <w:rFonts w:ascii="Times New Roman" w:hAnsi="Times New Roman" w:cs="Times New Roman"/>
          <w:b/>
          <w:bCs/>
          <w:sz w:val="24"/>
          <w:szCs w:val="24"/>
          <w:lang w:val="en-US"/>
        </w:rPr>
        <w:t>, Lecturer</w:t>
      </w:r>
    </w:p>
    <w:p w14:paraId="287CCFF4" w14:textId="2B18A382" w:rsidR="00770E4C" w:rsidRDefault="00770E4C" w:rsidP="00770E4C">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Name of the DIET       </w:t>
      </w:r>
      <w:proofErr w:type="gramStart"/>
      <w:r>
        <w:rPr>
          <w:rFonts w:ascii="Times New Roman" w:hAnsi="Times New Roman" w:cs="Times New Roman"/>
          <w:b/>
          <w:bCs/>
          <w:sz w:val="24"/>
          <w:szCs w:val="24"/>
          <w:lang w:val="en-US"/>
        </w:rPr>
        <w:t xml:space="preserve">  :</w:t>
      </w:r>
      <w:proofErr w:type="gramEnd"/>
      <w:r>
        <w:rPr>
          <w:rFonts w:ascii="Times New Roman" w:hAnsi="Times New Roman" w:cs="Times New Roman"/>
          <w:b/>
          <w:bCs/>
          <w:sz w:val="24"/>
          <w:szCs w:val="24"/>
          <w:lang w:val="en-US"/>
        </w:rPr>
        <w:t xml:space="preserve"> DIET, Dharmapuri</w:t>
      </w:r>
    </w:p>
    <w:p w14:paraId="1E45C83E" w14:textId="77777777" w:rsidR="00770E4C" w:rsidRDefault="00770E4C" w:rsidP="00770E4C">
      <w:pPr>
        <w:spacing w:line="276" w:lineRule="auto"/>
        <w:rPr>
          <w:rFonts w:ascii="Times New Roman" w:hAnsi="Times New Roman" w:cs="Times New Roman"/>
          <w:b/>
          <w:bCs/>
          <w:sz w:val="24"/>
          <w:szCs w:val="24"/>
        </w:rPr>
      </w:pPr>
      <w:r>
        <w:rPr>
          <w:rFonts w:ascii="Times New Roman" w:hAnsi="Times New Roman" w:cs="Times New Roman"/>
          <w:b/>
          <w:bCs/>
          <w:sz w:val="24"/>
          <w:szCs w:val="24"/>
          <w:lang w:val="en-US"/>
        </w:rPr>
        <w:t xml:space="preserve">Name of the Topic       </w:t>
      </w:r>
      <w:proofErr w:type="gramStart"/>
      <w:r>
        <w:rPr>
          <w:rFonts w:ascii="Times New Roman" w:hAnsi="Times New Roman" w:cs="Times New Roman"/>
          <w:b/>
          <w:bCs/>
          <w:sz w:val="24"/>
          <w:szCs w:val="24"/>
          <w:lang w:val="en-US"/>
        </w:rPr>
        <w:t xml:space="preserve">  :</w:t>
      </w:r>
      <w:proofErr w:type="gramEnd"/>
      <w:r>
        <w:rPr>
          <w:rFonts w:ascii="Times New Roman" w:hAnsi="Times New Roman" w:cs="Times New Roman"/>
          <w:b/>
          <w:bCs/>
          <w:sz w:val="24"/>
          <w:szCs w:val="24"/>
          <w:lang w:val="en-US"/>
        </w:rPr>
        <w:t xml:space="preserve"> </w:t>
      </w:r>
      <w:r w:rsidRPr="00770E4C">
        <w:rPr>
          <w:rFonts w:ascii="Times New Roman" w:hAnsi="Times New Roman" w:cs="Times New Roman"/>
          <w:b/>
          <w:bCs/>
          <w:sz w:val="24"/>
          <w:szCs w:val="24"/>
        </w:rPr>
        <w:t xml:space="preserve">ENHANCING THE MATH PEDAGOGICAL SKILL </w:t>
      </w:r>
      <w:r>
        <w:rPr>
          <w:rFonts w:ascii="Times New Roman" w:hAnsi="Times New Roman" w:cs="Times New Roman"/>
          <w:b/>
          <w:bCs/>
          <w:sz w:val="24"/>
          <w:szCs w:val="24"/>
        </w:rPr>
        <w:t xml:space="preserve">        </w:t>
      </w:r>
      <w:bookmarkStart w:id="0" w:name="_GoBack"/>
      <w:bookmarkEnd w:id="0"/>
    </w:p>
    <w:p w14:paraId="1E0CE8D7" w14:textId="62C70A49" w:rsidR="00770E4C" w:rsidRPr="00770E4C" w:rsidRDefault="00770E4C" w:rsidP="00770E4C">
      <w:pPr>
        <w:spacing w:line="276" w:lineRule="auto"/>
        <w:ind w:left="2580"/>
        <w:rPr>
          <w:rFonts w:ascii="Times New Roman" w:hAnsi="Times New Roman" w:cs="Times New Roman"/>
          <w:b/>
          <w:bCs/>
          <w:sz w:val="24"/>
          <w:szCs w:val="24"/>
        </w:rPr>
      </w:pPr>
      <w:r w:rsidRPr="00770E4C">
        <w:rPr>
          <w:rFonts w:ascii="Times New Roman" w:hAnsi="Times New Roman" w:cs="Times New Roman"/>
          <w:b/>
          <w:bCs/>
          <w:sz w:val="24"/>
          <w:szCs w:val="24"/>
        </w:rPr>
        <w:t xml:space="preserve">AMONG PRIMARY TEACHERS THROUGH DMT </w:t>
      </w:r>
      <w:r>
        <w:rPr>
          <w:rFonts w:ascii="Times New Roman" w:hAnsi="Times New Roman" w:cs="Times New Roman"/>
          <w:b/>
          <w:bCs/>
          <w:sz w:val="24"/>
          <w:szCs w:val="24"/>
        </w:rPr>
        <w:t xml:space="preserve">          </w:t>
      </w:r>
      <w:r w:rsidRPr="00770E4C">
        <w:rPr>
          <w:rFonts w:ascii="Times New Roman" w:hAnsi="Times New Roman" w:cs="Times New Roman"/>
          <w:b/>
          <w:bCs/>
          <w:sz w:val="24"/>
          <w:szCs w:val="24"/>
        </w:rPr>
        <w:t>FRAMEWORK</w:t>
      </w:r>
    </w:p>
    <w:p w14:paraId="61B9C0A5" w14:textId="77524891" w:rsidR="001C10C8" w:rsidRPr="0036183E" w:rsidRDefault="001C10C8" w:rsidP="001C10C8">
      <w:pPr>
        <w:rPr>
          <w:rFonts w:ascii="Times New Roman" w:hAnsi="Times New Roman" w:cs="Times New Roman"/>
          <w:b/>
          <w:bCs/>
          <w:sz w:val="24"/>
          <w:szCs w:val="24"/>
          <w:lang w:val="en-US"/>
        </w:rPr>
      </w:pPr>
      <w:r w:rsidRPr="0036183E">
        <w:rPr>
          <w:rFonts w:ascii="Times New Roman" w:hAnsi="Times New Roman" w:cs="Times New Roman"/>
          <w:b/>
          <w:bCs/>
          <w:sz w:val="24"/>
          <w:szCs w:val="24"/>
          <w:lang w:val="en-US"/>
        </w:rPr>
        <w:t>INTRODUCTION:</w:t>
      </w:r>
    </w:p>
    <w:p w14:paraId="2E2068D6" w14:textId="77777777" w:rsidR="001C10C8" w:rsidRDefault="001C10C8" w:rsidP="001C10C8">
      <w:pPr>
        <w:pStyle w:val="NormalWeb"/>
        <w:spacing w:before="0" w:beforeAutospacing="0" w:after="0" w:afterAutospacing="0" w:line="360" w:lineRule="auto"/>
        <w:ind w:firstLine="720"/>
        <w:jc w:val="both"/>
      </w:pPr>
      <w:r w:rsidRPr="0036183E">
        <w:t xml:space="preserve">Mathematics is the foundation for cognitive development as well as many aspects of modern life. It is the language of </w:t>
      </w:r>
      <w:r>
        <w:t>S</w:t>
      </w:r>
      <w:r w:rsidRPr="0036183E">
        <w:t xml:space="preserve">cience, </w:t>
      </w:r>
      <w:r>
        <w:t>T</w:t>
      </w:r>
      <w:r w:rsidRPr="0036183E">
        <w:t>echnology, Engineering and Mathematics (STEM) fields, and essential for problem-solving, critical thinking and Analytical reasoning. Particularly, Primary Mathematics is the groundwork for future academic success and real-world applications.</w:t>
      </w:r>
      <w:r>
        <w:t xml:space="preserve"> Primary education lays the groundwork for future learning, and mathematics is a core part of this foundation. By developing mathematical thinking at an early age, children gain the ability to analyse problems, recognize patterns, and make logical decisions. This helps them not only in mathematics but also in subjects like science, technology, and even language learning. Mathematical thinking is more than just performing calculations or memorizing formulas; it is a powerful cognitive process that involves problem-solving, logical reasoning, and the ability to analyse and interpret quantitative and spatial information. Developing mathematical thinking equips individuals with critical skills that extend beyond mathematics, enhancing their ability to approach complex problems, make informed decisions, and think critically in everyday life.</w:t>
      </w:r>
    </w:p>
    <w:p w14:paraId="2C62ACFD" w14:textId="77777777" w:rsidR="001C10C8" w:rsidRDefault="001C10C8" w:rsidP="001C10C8">
      <w:pPr>
        <w:pStyle w:val="NormalWeb"/>
        <w:spacing w:before="0" w:beforeAutospacing="0" w:after="0" w:afterAutospacing="0" w:line="360" w:lineRule="auto"/>
        <w:ind w:firstLine="720"/>
        <w:jc w:val="both"/>
      </w:pPr>
      <w:r>
        <w:t>In Educational settings, fostering mathematical thinking helps students build a deeper understanding of mathematical concepts and encourages curiosity and exploration. It promotes a shift from rote learning to engaging with problems creatively and persistently. Whether through pattern recognition, strategic thinking, or abstract reasoning, cultivating mathematical thinking prepares learners to navigate a world increasingly driven by data and technology.</w:t>
      </w:r>
    </w:p>
    <w:p w14:paraId="6093382E" w14:textId="77777777" w:rsidR="001C10C8" w:rsidRDefault="001C10C8" w:rsidP="001C10C8">
      <w:pPr>
        <w:pStyle w:val="ListParagraph"/>
        <w:spacing w:line="360" w:lineRule="auto"/>
        <w:ind w:left="0" w:firstLine="720"/>
        <w:jc w:val="both"/>
        <w:rPr>
          <w:rFonts w:ascii="Times New Roman" w:eastAsia="Times New Roman" w:hAnsi="Times New Roman" w:cs="Times New Roman"/>
          <w:sz w:val="24"/>
          <w:szCs w:val="24"/>
        </w:rPr>
      </w:pPr>
      <w:r w:rsidRPr="0036183E">
        <w:rPr>
          <w:rFonts w:ascii="Times New Roman" w:eastAsia="Times New Roman" w:hAnsi="Times New Roman" w:cs="Times New Roman"/>
          <w:sz w:val="24"/>
          <w:szCs w:val="24"/>
        </w:rPr>
        <w:t xml:space="preserve">Despite its importance, many students struggle with the basic mathematical concepts this may due to either internal or external factor or both. There are so many external factors which cause the struggle in learning Mathematics. Here, the Researcher consider one of the external factors which cause a math struggle among students is inadequate teaching methods or not adapting a diverse teaching strategy for fostering a deep understanding of the fundamental principles among their students. So, the researcher promoting a framework which is a Developing Mathematical Thinking (DMT) offers a promising approach to </w:t>
      </w:r>
      <w:r w:rsidRPr="0036183E">
        <w:rPr>
          <w:rFonts w:ascii="Times New Roman" w:eastAsia="Times New Roman" w:hAnsi="Times New Roman" w:cs="Times New Roman"/>
          <w:sz w:val="24"/>
          <w:szCs w:val="24"/>
        </w:rPr>
        <w:lastRenderedPageBreak/>
        <w:t>optimizing this crucial skill, empowering primary teachers to enhance their capacity to engage students and cultivate a robust grasp of mathematical reasoning. This framework equips primary teachers with the tools necessary to create engaging, inquiry-based learning environments that foster students' mathematical understanding. This action research aims to optimize the use of the DMT framework among primary teachers, ultimately improving students' understanding and engagement with mathematics.</w:t>
      </w:r>
      <w:r>
        <w:rPr>
          <w:rFonts w:ascii="Times New Roman" w:eastAsia="Times New Roman" w:hAnsi="Times New Roman" w:cs="Times New Roman"/>
          <w:sz w:val="24"/>
          <w:szCs w:val="24"/>
        </w:rPr>
        <w:t xml:space="preserve"> </w:t>
      </w:r>
    </w:p>
    <w:p w14:paraId="662ABBF6" w14:textId="63FF254E" w:rsidR="008E1E33" w:rsidRPr="008E1E33" w:rsidRDefault="00D61E77" w:rsidP="00800765">
      <w:pPr>
        <w:widowControl w:val="0"/>
        <w:tabs>
          <w:tab w:val="left" w:pos="503"/>
        </w:tabs>
        <w:autoSpaceDE w:val="0"/>
        <w:autoSpaceDN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Back</w:t>
      </w:r>
      <w:r w:rsidR="002C36F6">
        <w:rPr>
          <w:rFonts w:ascii="Times New Roman" w:hAnsi="Times New Roman" w:cs="Times New Roman"/>
          <w:b/>
          <w:bCs/>
          <w:sz w:val="24"/>
          <w:szCs w:val="24"/>
        </w:rPr>
        <w:t>ground of the Action Research:</w:t>
      </w:r>
    </w:p>
    <w:p w14:paraId="42395FCB" w14:textId="2854058C" w:rsidR="008E1E33" w:rsidRPr="008E1E33" w:rsidRDefault="008E1E33" w:rsidP="00800765">
      <w:pPr>
        <w:spacing w:after="0" w:line="360" w:lineRule="auto"/>
        <w:ind w:firstLine="720"/>
        <w:jc w:val="both"/>
        <w:rPr>
          <w:rFonts w:ascii="Times New Roman" w:eastAsia="Times New Roman" w:hAnsi="Times New Roman" w:cs="Times New Roman"/>
          <w:sz w:val="24"/>
          <w:szCs w:val="24"/>
          <w:lang w:eastAsia="en-IN"/>
        </w:rPr>
      </w:pPr>
      <w:r w:rsidRPr="008E1E33">
        <w:rPr>
          <w:rFonts w:ascii="Times New Roman" w:eastAsia="Times New Roman" w:hAnsi="Times New Roman" w:cs="Times New Roman"/>
          <w:sz w:val="24"/>
          <w:szCs w:val="24"/>
          <w:lang w:eastAsia="en-IN"/>
        </w:rPr>
        <w:t>Mathematics</w:t>
      </w:r>
      <w:r w:rsidR="00800765">
        <w:rPr>
          <w:rFonts w:ascii="Times New Roman" w:eastAsia="Times New Roman" w:hAnsi="Times New Roman" w:cs="Times New Roman"/>
          <w:sz w:val="24"/>
          <w:szCs w:val="24"/>
          <w:lang w:eastAsia="en-IN"/>
        </w:rPr>
        <w:t xml:space="preserve"> is a fundamental subject which s</w:t>
      </w:r>
      <w:r w:rsidRPr="008E1E33">
        <w:rPr>
          <w:rFonts w:ascii="Times New Roman" w:eastAsia="Times New Roman" w:hAnsi="Times New Roman" w:cs="Times New Roman"/>
          <w:sz w:val="24"/>
          <w:szCs w:val="24"/>
          <w:lang w:eastAsia="en-IN"/>
        </w:rPr>
        <w:t>hapes students’ logical reasoning, problem-solving abilities, and critical thinking skills from an early age. In the primary grades, teachers play a crucial role in laying this foundation. However, research and classroom observations have consistently revealed that many primary teachers often rely heavily on traditional, rote-based teaching methods that emphasize procedural knowledge over conceptual understanding. This approach limits students’ ability to develop deeper mathematical thinking skills, which are essential for lifelong learning and application of mathematics in real-life contexts.</w:t>
      </w:r>
    </w:p>
    <w:p w14:paraId="53F6B9F6" w14:textId="77777777" w:rsidR="00EB6F7D" w:rsidRDefault="008E1E33" w:rsidP="00EB6F7D">
      <w:pPr>
        <w:spacing w:after="0" w:line="360" w:lineRule="auto"/>
        <w:ind w:firstLine="720"/>
        <w:jc w:val="both"/>
        <w:rPr>
          <w:rFonts w:ascii="Times New Roman" w:eastAsia="Times New Roman" w:hAnsi="Times New Roman" w:cs="Times New Roman"/>
          <w:sz w:val="24"/>
          <w:szCs w:val="24"/>
          <w:lang w:eastAsia="en-IN"/>
        </w:rPr>
      </w:pPr>
      <w:r w:rsidRPr="008E1E33">
        <w:rPr>
          <w:rFonts w:ascii="Times New Roman" w:eastAsia="Times New Roman" w:hAnsi="Times New Roman" w:cs="Times New Roman"/>
          <w:sz w:val="24"/>
          <w:szCs w:val="24"/>
          <w:lang w:eastAsia="en-IN"/>
        </w:rPr>
        <w:t>One of the key factors contributing to this issue is the gap in teachers’ own pedagogical understanding and confidence in teaching mathematics conceptually. Many primary teachers may have limited exposure to strategies that foster students’ mathematical thinking, such as encouraging exploration, reasoning, conjecturing, and justifying solutions. Therefore, enhancing the pedagogical skills of primary teachers requires a deliberate focus on equipping them with practical frameworks and strategies that promote mathematical thinking in the classroom.</w:t>
      </w:r>
    </w:p>
    <w:p w14:paraId="0F4B4D41" w14:textId="7038F408" w:rsidR="008E1E33" w:rsidRPr="008E1E33" w:rsidRDefault="008E1E33" w:rsidP="00EB6F7D">
      <w:pPr>
        <w:spacing w:after="0" w:line="360" w:lineRule="auto"/>
        <w:ind w:firstLine="720"/>
        <w:jc w:val="both"/>
        <w:rPr>
          <w:rFonts w:ascii="Times New Roman" w:eastAsia="Times New Roman" w:hAnsi="Times New Roman" w:cs="Times New Roman"/>
          <w:sz w:val="24"/>
          <w:szCs w:val="24"/>
          <w:lang w:eastAsia="en-IN"/>
        </w:rPr>
      </w:pPr>
      <w:r w:rsidRPr="008E1E33">
        <w:rPr>
          <w:rFonts w:ascii="Times New Roman" w:eastAsia="Times New Roman" w:hAnsi="Times New Roman" w:cs="Times New Roman"/>
          <w:sz w:val="24"/>
          <w:szCs w:val="24"/>
          <w:lang w:eastAsia="en-IN"/>
        </w:rPr>
        <w:t>Action research provides a systematic and reflective approach for teachers to identify their own challenges, experiment with new practices, and assess their effectiveness in real-time classroom settings. By developing and implementing a Mathematical Thinking Framework, teachers can gain practical tools and structured methods to shift from traditional instruction to a more student-</w:t>
      </w:r>
      <w:proofErr w:type="spellStart"/>
      <w:r w:rsidRPr="008E1E33">
        <w:rPr>
          <w:rFonts w:ascii="Times New Roman" w:eastAsia="Times New Roman" w:hAnsi="Times New Roman" w:cs="Times New Roman"/>
          <w:sz w:val="24"/>
          <w:szCs w:val="24"/>
          <w:lang w:eastAsia="en-IN"/>
        </w:rPr>
        <w:t>centered</w:t>
      </w:r>
      <w:proofErr w:type="spellEnd"/>
      <w:r w:rsidRPr="008E1E33">
        <w:rPr>
          <w:rFonts w:ascii="Times New Roman" w:eastAsia="Times New Roman" w:hAnsi="Times New Roman" w:cs="Times New Roman"/>
          <w:sz w:val="24"/>
          <w:szCs w:val="24"/>
          <w:lang w:eastAsia="en-IN"/>
        </w:rPr>
        <w:t>, inquiry-based approach. This, in turn, can lead to improved student engagement, better conceptual understanding, and stronger problem-solving skills.</w:t>
      </w:r>
      <w:r w:rsidR="00800765">
        <w:rPr>
          <w:rFonts w:ascii="Times New Roman" w:eastAsia="Times New Roman" w:hAnsi="Times New Roman" w:cs="Times New Roman"/>
          <w:sz w:val="24"/>
          <w:szCs w:val="24"/>
          <w:lang w:eastAsia="en-IN"/>
        </w:rPr>
        <w:t xml:space="preserve"> </w:t>
      </w:r>
      <w:r w:rsidRPr="008E1E33">
        <w:rPr>
          <w:rFonts w:ascii="Times New Roman" w:eastAsia="Times New Roman" w:hAnsi="Times New Roman" w:cs="Times New Roman"/>
          <w:sz w:val="24"/>
          <w:szCs w:val="24"/>
          <w:lang w:eastAsia="en-IN"/>
        </w:rPr>
        <w:t>Through this action research, the focus will be on collaboratively designing, implementing, and refining a Mathematical Thinking Framework tailored to the needs of primary teachers. The study aims to empower teachers to become reflective practitioners who continuously enhance their pedagogical practices to foster a culture of mathematical thinking among young learners.</w:t>
      </w:r>
    </w:p>
    <w:p w14:paraId="0A688108" w14:textId="77777777" w:rsidR="008E1E33" w:rsidRDefault="008E1E33" w:rsidP="008E1E33">
      <w:pPr>
        <w:widowControl w:val="0"/>
        <w:tabs>
          <w:tab w:val="left" w:pos="503"/>
        </w:tabs>
        <w:autoSpaceDE w:val="0"/>
        <w:autoSpaceDN w:val="0"/>
        <w:spacing w:before="24" w:after="0" w:line="360" w:lineRule="auto"/>
        <w:jc w:val="both"/>
        <w:rPr>
          <w:rFonts w:ascii="Times New Roman" w:hAnsi="Times New Roman" w:cs="Times New Roman"/>
          <w:b/>
          <w:bCs/>
          <w:sz w:val="24"/>
          <w:szCs w:val="24"/>
        </w:rPr>
      </w:pPr>
    </w:p>
    <w:p w14:paraId="13B8A7BD" w14:textId="3537504C" w:rsidR="001C10C8" w:rsidRDefault="001C10C8" w:rsidP="001C10C8">
      <w:pPr>
        <w:widowControl w:val="0"/>
        <w:tabs>
          <w:tab w:val="left" w:pos="503"/>
        </w:tabs>
        <w:autoSpaceDE w:val="0"/>
        <w:autoSpaceDN w:val="0"/>
        <w:spacing w:before="24"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Identification of the Problem:</w:t>
      </w:r>
    </w:p>
    <w:p w14:paraId="2E07CC90" w14:textId="77777777" w:rsidR="001C10C8" w:rsidRPr="009D6446" w:rsidRDefault="001C10C8" w:rsidP="001C10C8">
      <w:pPr>
        <w:tabs>
          <w:tab w:val="left" w:pos="142"/>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D6446">
        <w:rPr>
          <w:rFonts w:ascii="Times New Roman" w:hAnsi="Times New Roman" w:cs="Times New Roman"/>
          <w:sz w:val="24"/>
          <w:szCs w:val="24"/>
        </w:rPr>
        <w:t xml:space="preserve">During school visit the investigator find out that many primary teachers face significant difficulties in developing and applying a structured mathematical thinking framework in their teaching practice. While they often possess the necessary content knowledge to teach basic mathematics, they may lack the deeper conceptual tools and pedagogical strategies to foster higher-order thinking, problem-solving, and reasoning skills in their students. One core issue is that many teacher education and professional development programs do not adequately emphasize the cultivation of mathematical thinking. Instead, they focus largely on procedural fluency and curriculum coverage. As a result, teachers may struggle to engage students in activities that go beyond memorization and repetition. They may find it challenging to design lessons that encourage exploration, question-posing, and meaningful discussion — key components of mathematical thinking. This gap hinders students’ ability to develop critical reasoning, problem-solving skills, and a positive attitude towards mathematics from an early age. So, the researcher envisaged addressing the problem as action research. </w:t>
      </w:r>
    </w:p>
    <w:p w14:paraId="7C3F6E0D" w14:textId="331C6367" w:rsidR="001C10C8" w:rsidRDefault="001C10C8" w:rsidP="001C10C8">
      <w:pPr>
        <w:widowControl w:val="0"/>
        <w:tabs>
          <w:tab w:val="left" w:pos="503"/>
        </w:tabs>
        <w:autoSpaceDE w:val="0"/>
        <w:autoSpaceDN w:val="0"/>
        <w:spacing w:after="0" w:line="360" w:lineRule="auto"/>
        <w:jc w:val="both"/>
        <w:rPr>
          <w:rFonts w:ascii="Times New Roman" w:hAnsi="Times New Roman" w:cs="Times New Roman"/>
          <w:b/>
          <w:bCs/>
          <w:sz w:val="24"/>
          <w:szCs w:val="24"/>
          <w:lang w:val="en-US"/>
        </w:rPr>
      </w:pPr>
      <w:r w:rsidRPr="00CA2D05">
        <w:rPr>
          <w:rFonts w:ascii="Times New Roman" w:hAnsi="Times New Roman" w:cs="Times New Roman"/>
          <w:b/>
          <w:bCs/>
          <w:sz w:val="24"/>
          <w:szCs w:val="24"/>
          <w:lang w:val="en-US"/>
        </w:rPr>
        <w:t>Need for the Action Research:</w:t>
      </w:r>
      <w:r>
        <w:rPr>
          <w:rFonts w:ascii="Times New Roman" w:hAnsi="Times New Roman" w:cs="Times New Roman"/>
          <w:b/>
          <w:bCs/>
          <w:sz w:val="24"/>
          <w:szCs w:val="24"/>
          <w:lang w:val="en-US"/>
        </w:rPr>
        <w:t xml:space="preserve"> </w:t>
      </w:r>
    </w:p>
    <w:p w14:paraId="286DDC57" w14:textId="77777777" w:rsidR="001C10C8" w:rsidRPr="00517751" w:rsidRDefault="001C10C8" w:rsidP="001C10C8">
      <w:pPr>
        <w:spacing w:line="360" w:lineRule="auto"/>
        <w:ind w:firstLine="720"/>
        <w:jc w:val="both"/>
        <w:rPr>
          <w:rFonts w:ascii="Times New Roman" w:eastAsia="Times New Roman" w:hAnsi="Times New Roman" w:cs="Times New Roman"/>
          <w:sz w:val="24"/>
          <w:szCs w:val="24"/>
          <w:lang w:eastAsia="en-IN"/>
        </w:rPr>
      </w:pPr>
      <w:r w:rsidRPr="009110B5">
        <w:rPr>
          <w:rFonts w:ascii="Times New Roman" w:eastAsia="Times New Roman" w:hAnsi="Times New Roman" w:cs="Times New Roman"/>
          <w:sz w:val="24"/>
          <w:szCs w:val="24"/>
          <w:lang w:eastAsia="en-IN"/>
        </w:rPr>
        <w:t xml:space="preserve">In </w:t>
      </w:r>
      <w:r>
        <w:rPr>
          <w:rFonts w:ascii="Times New Roman" w:eastAsia="Times New Roman" w:hAnsi="Times New Roman" w:cs="Times New Roman"/>
          <w:sz w:val="24"/>
          <w:szCs w:val="24"/>
          <w:lang w:eastAsia="en-IN"/>
        </w:rPr>
        <w:t>Primary E</w:t>
      </w:r>
      <w:r w:rsidRPr="009110B5">
        <w:rPr>
          <w:rFonts w:ascii="Times New Roman" w:eastAsia="Times New Roman" w:hAnsi="Times New Roman" w:cs="Times New Roman"/>
          <w:sz w:val="24"/>
          <w:szCs w:val="24"/>
          <w:lang w:eastAsia="en-IN"/>
        </w:rPr>
        <w:t xml:space="preserve">ducation, </w:t>
      </w:r>
      <w:r>
        <w:rPr>
          <w:rFonts w:ascii="Times New Roman" w:eastAsia="Times New Roman" w:hAnsi="Times New Roman" w:cs="Times New Roman"/>
          <w:sz w:val="24"/>
          <w:szCs w:val="24"/>
          <w:lang w:eastAsia="en-IN"/>
        </w:rPr>
        <w:t>P</w:t>
      </w:r>
      <w:r w:rsidRPr="009110B5">
        <w:rPr>
          <w:rFonts w:ascii="Times New Roman" w:eastAsia="Times New Roman" w:hAnsi="Times New Roman" w:cs="Times New Roman"/>
          <w:sz w:val="24"/>
          <w:szCs w:val="24"/>
          <w:lang w:eastAsia="en-IN"/>
        </w:rPr>
        <w:t xml:space="preserve">rimary teachers play a crucial role in </w:t>
      </w:r>
      <w:r>
        <w:rPr>
          <w:rFonts w:ascii="Times New Roman" w:eastAsia="Times New Roman" w:hAnsi="Times New Roman" w:cs="Times New Roman"/>
          <w:sz w:val="24"/>
          <w:szCs w:val="24"/>
          <w:lang w:eastAsia="en-IN"/>
        </w:rPr>
        <w:t>developing a Mathematical</w:t>
      </w:r>
      <w:r w:rsidRPr="009110B5">
        <w:rPr>
          <w:rFonts w:ascii="Times New Roman" w:eastAsia="Times New Roman" w:hAnsi="Times New Roman" w:cs="Times New Roman"/>
          <w:sz w:val="24"/>
          <w:szCs w:val="24"/>
          <w:lang w:eastAsia="en-IN"/>
        </w:rPr>
        <w:t xml:space="preserve"> attitude</w:t>
      </w:r>
      <w:r>
        <w:rPr>
          <w:rFonts w:ascii="Times New Roman" w:eastAsia="Times New Roman" w:hAnsi="Times New Roman" w:cs="Times New Roman"/>
          <w:sz w:val="24"/>
          <w:szCs w:val="24"/>
          <w:lang w:eastAsia="en-IN"/>
        </w:rPr>
        <w:t xml:space="preserve"> and ability among students. But, some of the P</w:t>
      </w:r>
      <w:r w:rsidRPr="009110B5">
        <w:rPr>
          <w:rFonts w:ascii="Times New Roman" w:eastAsia="Times New Roman" w:hAnsi="Times New Roman" w:cs="Times New Roman"/>
          <w:sz w:val="24"/>
          <w:szCs w:val="24"/>
          <w:lang w:eastAsia="en-IN"/>
        </w:rPr>
        <w:t xml:space="preserve">rimary </w:t>
      </w:r>
      <w:r>
        <w:rPr>
          <w:rFonts w:ascii="Times New Roman" w:eastAsia="Times New Roman" w:hAnsi="Times New Roman" w:cs="Times New Roman"/>
          <w:sz w:val="24"/>
          <w:szCs w:val="24"/>
          <w:lang w:eastAsia="en-IN"/>
        </w:rPr>
        <w:t>Teachers</w:t>
      </w:r>
      <w:r w:rsidRPr="009110B5">
        <w:rPr>
          <w:rFonts w:ascii="Times New Roman" w:eastAsia="Times New Roman" w:hAnsi="Times New Roman" w:cs="Times New Roman"/>
          <w:sz w:val="24"/>
          <w:szCs w:val="24"/>
          <w:lang w:eastAsia="en-IN"/>
        </w:rPr>
        <w:t xml:space="preserve"> lack</w:t>
      </w:r>
      <w:r>
        <w:rPr>
          <w:rFonts w:ascii="Times New Roman" w:eastAsia="Times New Roman" w:hAnsi="Times New Roman" w:cs="Times New Roman"/>
          <w:sz w:val="24"/>
          <w:szCs w:val="24"/>
          <w:lang w:eastAsia="en-IN"/>
        </w:rPr>
        <w:t xml:space="preserve"> in</w:t>
      </w:r>
      <w:r w:rsidRPr="009110B5">
        <w:rPr>
          <w:rFonts w:ascii="Times New Roman" w:eastAsia="Times New Roman" w:hAnsi="Times New Roman" w:cs="Times New Roman"/>
          <w:sz w:val="24"/>
          <w:szCs w:val="24"/>
          <w:lang w:eastAsia="en-IN"/>
        </w:rPr>
        <w:t xml:space="preserve"> specific pedagogical strategies</w:t>
      </w:r>
      <w:r>
        <w:rPr>
          <w:rFonts w:ascii="Times New Roman" w:eastAsia="Times New Roman" w:hAnsi="Times New Roman" w:cs="Times New Roman"/>
          <w:sz w:val="24"/>
          <w:szCs w:val="24"/>
          <w:lang w:eastAsia="en-IN"/>
        </w:rPr>
        <w:t xml:space="preserve"> like fostering</w:t>
      </w:r>
      <w:r w:rsidRPr="009110B5">
        <w:rPr>
          <w:rFonts w:ascii="Times New Roman" w:eastAsia="Times New Roman" w:hAnsi="Times New Roman" w:cs="Times New Roman"/>
          <w:sz w:val="24"/>
          <w:szCs w:val="24"/>
          <w:lang w:eastAsia="en-IN"/>
        </w:rPr>
        <w:t xml:space="preserve"> logical reasoning and problem-solving skills</w:t>
      </w:r>
      <w:r>
        <w:rPr>
          <w:rFonts w:ascii="Times New Roman" w:eastAsia="Times New Roman" w:hAnsi="Times New Roman" w:cs="Times New Roman"/>
          <w:sz w:val="24"/>
          <w:szCs w:val="24"/>
          <w:lang w:eastAsia="en-IN"/>
        </w:rPr>
        <w:t>.</w:t>
      </w:r>
      <w:r w:rsidRPr="009110B5">
        <w:rPr>
          <w:rFonts w:ascii="Times New Roman" w:eastAsia="Times New Roman" w:hAnsi="Times New Roman" w:cs="Times New Roman"/>
          <w:sz w:val="24"/>
          <w:szCs w:val="24"/>
          <w:lang w:eastAsia="en-IN"/>
        </w:rPr>
        <w:t xml:space="preserve">  Traditional teaching methods, which focus </w:t>
      </w:r>
      <w:r>
        <w:rPr>
          <w:rFonts w:ascii="Times New Roman" w:eastAsia="Times New Roman" w:hAnsi="Times New Roman" w:cs="Times New Roman"/>
          <w:sz w:val="24"/>
          <w:szCs w:val="24"/>
          <w:lang w:eastAsia="en-IN"/>
        </w:rPr>
        <w:t>mainl</w:t>
      </w:r>
      <w:r w:rsidRPr="009110B5">
        <w:rPr>
          <w:rFonts w:ascii="Times New Roman" w:eastAsia="Times New Roman" w:hAnsi="Times New Roman" w:cs="Times New Roman"/>
          <w:sz w:val="24"/>
          <w:szCs w:val="24"/>
          <w:lang w:eastAsia="en-IN"/>
        </w:rPr>
        <w:t>y on procedural knowledge and rote learning, often fail to engage students in meaningful mathematical thinking.</w:t>
      </w:r>
      <w:r>
        <w:rPr>
          <w:rFonts w:ascii="Times New Roman" w:eastAsia="Times New Roman" w:hAnsi="Times New Roman" w:cs="Times New Roman"/>
          <w:sz w:val="24"/>
          <w:szCs w:val="24"/>
          <w:lang w:eastAsia="en-IN"/>
        </w:rPr>
        <w:t xml:space="preserve"> </w:t>
      </w:r>
      <w:r w:rsidRPr="009110B5">
        <w:rPr>
          <w:rFonts w:ascii="Times New Roman" w:eastAsia="Times New Roman" w:hAnsi="Times New Roman" w:cs="Times New Roman"/>
          <w:sz w:val="24"/>
          <w:szCs w:val="24"/>
          <w:lang w:eastAsia="en-IN"/>
        </w:rPr>
        <w:t xml:space="preserve">The need for this study arises from the growing demand to improve </w:t>
      </w:r>
      <w:r>
        <w:rPr>
          <w:rFonts w:ascii="Times New Roman" w:eastAsia="Times New Roman" w:hAnsi="Times New Roman" w:cs="Times New Roman"/>
          <w:sz w:val="24"/>
          <w:szCs w:val="24"/>
          <w:lang w:eastAsia="en-IN"/>
        </w:rPr>
        <w:t>M</w:t>
      </w:r>
      <w:r w:rsidRPr="009110B5">
        <w:rPr>
          <w:rFonts w:ascii="Times New Roman" w:eastAsia="Times New Roman" w:hAnsi="Times New Roman" w:cs="Times New Roman"/>
          <w:sz w:val="24"/>
          <w:szCs w:val="24"/>
          <w:lang w:eastAsia="en-IN"/>
        </w:rPr>
        <w:t xml:space="preserve">athematics education by empowering teachers with effective, research-based strategies that are both pedagogically sound and contextually relevant. By developing and implementing a Mathematical Thinking Framework, this study aims to provide primary teachers with tools to cultivate critical thinking, problem-solving, and a deeper conceptual understanding among their students. </w:t>
      </w:r>
      <w:r w:rsidRPr="00517751">
        <w:rPr>
          <w:rFonts w:ascii="Times New Roman" w:eastAsia="Times New Roman" w:hAnsi="Times New Roman" w:cs="Times New Roman"/>
          <w:sz w:val="24"/>
          <w:szCs w:val="24"/>
          <w:lang w:eastAsia="en-IN"/>
        </w:rPr>
        <w:t xml:space="preserve">Therefore, this action research is significant as it addresses an existing gap in professional development and instructional practice by aligning teacher training on Enhancing the Math Pedagogical skill among Primary Teachers through DMT Framework. </w:t>
      </w:r>
    </w:p>
    <w:p w14:paraId="19AAB393" w14:textId="7E8D8E6F" w:rsidR="001C10C8" w:rsidRDefault="001C10C8" w:rsidP="001C10C8">
      <w:pPr>
        <w:spacing w:after="0" w:line="360" w:lineRule="auto"/>
        <w:jc w:val="both"/>
        <w:rPr>
          <w:rFonts w:ascii="Times New Roman" w:hAnsi="Times New Roman" w:cs="Times New Roman"/>
          <w:b/>
          <w:bCs/>
          <w:sz w:val="24"/>
          <w:szCs w:val="24"/>
          <w:lang w:val="en-US"/>
        </w:rPr>
      </w:pPr>
      <w:r w:rsidRPr="00797ECD">
        <w:rPr>
          <w:rFonts w:ascii="Times New Roman" w:hAnsi="Times New Roman" w:cs="Times New Roman"/>
          <w:b/>
          <w:bCs/>
          <w:sz w:val="24"/>
          <w:szCs w:val="24"/>
          <w:lang w:val="en-US"/>
        </w:rPr>
        <w:t>Statement of the Problem:</w:t>
      </w:r>
      <w:r>
        <w:rPr>
          <w:rFonts w:ascii="Times New Roman" w:hAnsi="Times New Roman" w:cs="Times New Roman"/>
          <w:b/>
          <w:bCs/>
          <w:sz w:val="24"/>
          <w:szCs w:val="24"/>
          <w:lang w:val="en-US"/>
        </w:rPr>
        <w:t xml:space="preserve">                                                                                                   </w:t>
      </w:r>
    </w:p>
    <w:p w14:paraId="44B7CA32" w14:textId="77777777" w:rsidR="001C10C8" w:rsidRDefault="001C10C8" w:rsidP="001C10C8">
      <w:pPr>
        <w:spacing w:after="0" w:afterAutospacing="1" w:line="360" w:lineRule="auto"/>
        <w:ind w:firstLine="720"/>
        <w:jc w:val="both"/>
        <w:rPr>
          <w:rFonts w:ascii="Times New Roman" w:eastAsia="Times New Roman" w:hAnsi="Times New Roman" w:cs="Times New Roman"/>
          <w:color w:val="000000"/>
          <w:sz w:val="24"/>
          <w:szCs w:val="24"/>
        </w:rPr>
      </w:pPr>
      <w:r w:rsidRPr="0028435E">
        <w:rPr>
          <w:rFonts w:ascii="Times New Roman" w:hAnsi="Times New Roman" w:cs="Times New Roman"/>
          <w:sz w:val="24"/>
          <w:szCs w:val="24"/>
        </w:rPr>
        <w:t xml:space="preserve">Mathematical thinking is a cognitive process that involves logical reasoning, problem-solving, abstraction, and the ability to recognize patterns and relationships. It goes beyond mere computation or the application of formulas; rather, it embodies a way of </w:t>
      </w:r>
      <w:r w:rsidRPr="0028435E">
        <w:rPr>
          <w:rFonts w:ascii="Times New Roman" w:hAnsi="Times New Roman" w:cs="Times New Roman"/>
          <w:sz w:val="24"/>
          <w:szCs w:val="24"/>
        </w:rPr>
        <w:lastRenderedPageBreak/>
        <w:t>approaching problems, analy</w:t>
      </w:r>
      <w:r>
        <w:rPr>
          <w:rFonts w:ascii="Times New Roman" w:hAnsi="Times New Roman" w:cs="Times New Roman"/>
          <w:sz w:val="24"/>
          <w:szCs w:val="24"/>
        </w:rPr>
        <w:t>s</w:t>
      </w:r>
      <w:r w:rsidRPr="0028435E">
        <w:rPr>
          <w:rFonts w:ascii="Times New Roman" w:hAnsi="Times New Roman" w:cs="Times New Roman"/>
          <w:sz w:val="24"/>
          <w:szCs w:val="24"/>
        </w:rPr>
        <w:t>ing situations, and making decisions based on mathematical principles.</w:t>
      </w:r>
      <w:r w:rsidRPr="0028435E">
        <w:rPr>
          <w:rFonts w:ascii="Times New Roman" w:eastAsia="Times New Roman" w:hAnsi="Times New Roman" w:cs="Times New Roman"/>
          <w:sz w:val="28"/>
          <w:szCs w:val="28"/>
        </w:rPr>
        <w:t xml:space="preserve"> </w:t>
      </w:r>
      <w:r>
        <w:rPr>
          <w:rFonts w:ascii="Times New Roman" w:hAnsi="Times New Roman" w:cs="Times New Roman"/>
          <w:sz w:val="24"/>
          <w:szCs w:val="24"/>
        </w:rPr>
        <w:t>M</w:t>
      </w:r>
      <w:r w:rsidRPr="0028435E">
        <w:rPr>
          <w:rFonts w:ascii="Times New Roman" w:hAnsi="Times New Roman" w:cs="Times New Roman"/>
          <w:sz w:val="24"/>
          <w:szCs w:val="24"/>
        </w:rPr>
        <w:t xml:space="preserve">athematical thinking includes both </w:t>
      </w:r>
      <w:r w:rsidRPr="0028435E">
        <w:rPr>
          <w:rStyle w:val="Strong"/>
          <w:rFonts w:ascii="Times New Roman" w:hAnsi="Times New Roman" w:cs="Times New Roman"/>
          <w:sz w:val="24"/>
          <w:szCs w:val="24"/>
        </w:rPr>
        <w:t>conceptual understanding</w:t>
      </w:r>
      <w:r w:rsidRPr="0028435E">
        <w:rPr>
          <w:rFonts w:ascii="Times New Roman" w:hAnsi="Times New Roman" w:cs="Times New Roman"/>
          <w:sz w:val="24"/>
          <w:szCs w:val="24"/>
        </w:rPr>
        <w:t xml:space="preserve"> and </w:t>
      </w:r>
      <w:r w:rsidRPr="0028435E">
        <w:rPr>
          <w:rStyle w:val="Strong"/>
          <w:rFonts w:ascii="Times New Roman" w:hAnsi="Times New Roman" w:cs="Times New Roman"/>
          <w:sz w:val="24"/>
          <w:szCs w:val="24"/>
        </w:rPr>
        <w:t>procedural fluency</w:t>
      </w:r>
      <w:r w:rsidRPr="0028435E">
        <w:rPr>
          <w:rFonts w:ascii="Times New Roman" w:hAnsi="Times New Roman" w:cs="Times New Roman"/>
          <w:sz w:val="24"/>
          <w:szCs w:val="24"/>
        </w:rPr>
        <w:t>, enabling learners to not only perform mathematical operations but also understand why and how they work.</w:t>
      </w:r>
      <w:r>
        <w:rPr>
          <w:rFonts w:ascii="Times New Roman" w:hAnsi="Times New Roman" w:cs="Times New Roman"/>
          <w:sz w:val="24"/>
          <w:szCs w:val="24"/>
        </w:rPr>
        <w:t xml:space="preserve"> However, in our classroom, Teachers were focused only on concepts this leads to a rote learning among the students. P</w:t>
      </w:r>
      <w:r w:rsidRPr="001F58C7">
        <w:rPr>
          <w:rFonts w:ascii="Times New Roman" w:eastAsia="Times New Roman" w:hAnsi="Times New Roman" w:cs="Times New Roman"/>
          <w:sz w:val="24"/>
          <w:szCs w:val="24"/>
        </w:rPr>
        <w:t>rimary teachers are trying to solve the problem of the student they are</w:t>
      </w:r>
      <w:r w:rsidRPr="001F58C7">
        <w:rPr>
          <w:rFonts w:ascii="Times New Roman" w:eastAsia="Times New Roman" w:hAnsi="Times New Roman" w:cs="Times New Roman"/>
          <w:color w:val="000000"/>
          <w:sz w:val="24"/>
          <w:szCs w:val="24"/>
        </w:rPr>
        <w:t xml:space="preserve"> may not be familiar with, leading to outdated teaching methods.</w:t>
      </w:r>
      <w:r>
        <w:rPr>
          <w:rFonts w:ascii="Times New Roman" w:eastAsia="Times New Roman" w:hAnsi="Times New Roman" w:cs="Times New Roman"/>
          <w:color w:val="000000"/>
          <w:sz w:val="24"/>
          <w:szCs w:val="24"/>
        </w:rPr>
        <w:t xml:space="preserve"> So, the Investigator envisaged addressing </w:t>
      </w:r>
      <w:r w:rsidRPr="009D6446">
        <w:rPr>
          <w:rFonts w:ascii="Times New Roman" w:hAnsi="Times New Roman" w:cs="Times New Roman"/>
          <w:sz w:val="24"/>
          <w:szCs w:val="24"/>
        </w:rPr>
        <w:t>the problem as action research</w:t>
      </w:r>
      <w:r>
        <w:rPr>
          <w:rFonts w:ascii="Times New Roman" w:eastAsia="Times New Roman" w:hAnsi="Times New Roman" w:cs="Times New Roman"/>
          <w:color w:val="000000"/>
          <w:sz w:val="24"/>
          <w:szCs w:val="24"/>
        </w:rPr>
        <w:t xml:space="preserve"> and entitled as “Enhancing the Mathematical Pedagogy among Primary Teachers using of DMT framework”.</w:t>
      </w:r>
    </w:p>
    <w:p w14:paraId="477DE704" w14:textId="77777777" w:rsidR="00CA5E34" w:rsidRDefault="001C10C8" w:rsidP="00CA5E34">
      <w:pPr>
        <w:spacing w:after="0" w:afterAutospacing="1" w:line="360" w:lineRule="auto"/>
        <w:jc w:val="both"/>
        <w:rPr>
          <w:rFonts w:ascii="Times New Roman" w:hAnsi="Times New Roman" w:cs="Times New Roman"/>
          <w:b/>
          <w:bCs/>
          <w:sz w:val="24"/>
          <w:szCs w:val="24"/>
          <w:lang w:val="en-US"/>
        </w:rPr>
      </w:pPr>
      <w:r w:rsidRPr="00797ECD">
        <w:rPr>
          <w:rFonts w:ascii="Times New Roman" w:hAnsi="Times New Roman" w:cs="Times New Roman"/>
          <w:b/>
          <w:bCs/>
          <w:sz w:val="24"/>
          <w:szCs w:val="24"/>
          <w:lang w:val="en-US"/>
        </w:rPr>
        <w:t>Objectives of the Action Research:</w:t>
      </w:r>
    </w:p>
    <w:p w14:paraId="50A5CD66" w14:textId="1EBCAE78" w:rsidR="001C10C8" w:rsidRPr="00CA5E34" w:rsidRDefault="001C10C8" w:rsidP="00CA5E34">
      <w:pPr>
        <w:pStyle w:val="ListParagraph"/>
        <w:numPr>
          <w:ilvl w:val="0"/>
          <w:numId w:val="36"/>
        </w:numPr>
        <w:spacing w:after="0" w:afterAutospacing="1" w:line="360" w:lineRule="auto"/>
        <w:jc w:val="both"/>
        <w:rPr>
          <w:rFonts w:ascii="Times New Roman" w:eastAsia="Times New Roman" w:hAnsi="Times New Roman" w:cs="Times New Roman"/>
          <w:sz w:val="24"/>
          <w:szCs w:val="24"/>
        </w:rPr>
      </w:pPr>
      <w:r w:rsidRPr="00CA5E34">
        <w:rPr>
          <w:rFonts w:ascii="Times New Roman" w:eastAsia="Times New Roman" w:hAnsi="Times New Roman" w:cs="Times New Roman"/>
          <w:sz w:val="24"/>
          <w:szCs w:val="24"/>
        </w:rPr>
        <w:t>To enhance the mathematical pedagogy among Primary teachers by using of DMT (Developing Mathematical Thinking) Framework.</w:t>
      </w:r>
    </w:p>
    <w:p w14:paraId="03C59381" w14:textId="77777777" w:rsidR="001C10C8" w:rsidRPr="009B66A9" w:rsidRDefault="001C10C8" w:rsidP="001C10C8">
      <w:pPr>
        <w:pStyle w:val="ListParagraph"/>
        <w:numPr>
          <w:ilvl w:val="0"/>
          <w:numId w:val="2"/>
        </w:numPr>
        <w:spacing w:after="0" w:line="360" w:lineRule="auto"/>
        <w:jc w:val="both"/>
        <w:rPr>
          <w:color w:val="000000"/>
          <w:sz w:val="24"/>
          <w:szCs w:val="24"/>
        </w:rPr>
      </w:pPr>
      <w:r w:rsidRPr="009B66A9">
        <w:rPr>
          <w:rFonts w:ascii="Times New Roman" w:eastAsia="Times New Roman" w:hAnsi="Times New Roman" w:cs="Times New Roman"/>
          <w:color w:val="000000"/>
          <w:sz w:val="24"/>
          <w:szCs w:val="24"/>
        </w:rPr>
        <w:t xml:space="preserve">To </w:t>
      </w:r>
      <w:r>
        <w:rPr>
          <w:rFonts w:ascii="Times New Roman" w:eastAsia="Times New Roman" w:hAnsi="Times New Roman" w:cs="Times New Roman"/>
          <w:color w:val="000000"/>
          <w:sz w:val="24"/>
          <w:szCs w:val="24"/>
        </w:rPr>
        <w:t>d</w:t>
      </w:r>
      <w:r w:rsidRPr="00B74799">
        <w:rPr>
          <w:rFonts w:ascii="Times New Roman" w:eastAsia="Times New Roman" w:hAnsi="Times New Roman" w:cs="Times New Roman"/>
          <w:color w:val="000000"/>
          <w:sz w:val="24"/>
          <w:szCs w:val="24"/>
        </w:rPr>
        <w:t xml:space="preserve">evelop </w:t>
      </w:r>
      <w:r>
        <w:rPr>
          <w:rFonts w:ascii="Times New Roman" w:eastAsia="Times New Roman" w:hAnsi="Times New Roman" w:cs="Times New Roman"/>
          <w:color w:val="000000"/>
          <w:sz w:val="24"/>
          <w:szCs w:val="24"/>
        </w:rPr>
        <w:t xml:space="preserve">a </w:t>
      </w:r>
      <w:r w:rsidRPr="00B74799">
        <w:rPr>
          <w:rFonts w:ascii="Times New Roman" w:eastAsia="Times New Roman" w:hAnsi="Times New Roman" w:cs="Times New Roman"/>
          <w:color w:val="000000"/>
          <w:sz w:val="24"/>
          <w:szCs w:val="24"/>
        </w:rPr>
        <w:t>differentiated instruction strategy for diverse learners.</w:t>
      </w:r>
    </w:p>
    <w:p w14:paraId="4DB88059" w14:textId="77777777" w:rsidR="001C10C8" w:rsidRPr="00B74799" w:rsidRDefault="001C10C8" w:rsidP="001C10C8">
      <w:pPr>
        <w:pStyle w:val="ListParagraph"/>
        <w:numPr>
          <w:ilvl w:val="0"/>
          <w:numId w:val="2"/>
        </w:numPr>
        <w:spacing w:line="360" w:lineRule="auto"/>
        <w:jc w:val="both"/>
        <w:rPr>
          <w:rFonts w:ascii="Times New Roman" w:eastAsia="Times New Roman" w:hAnsi="Times New Roman" w:cs="Times New Roman"/>
          <w:b/>
          <w:sz w:val="24"/>
          <w:szCs w:val="24"/>
        </w:rPr>
      </w:pPr>
      <w:r w:rsidRPr="00B74799">
        <w:rPr>
          <w:rFonts w:ascii="Times New Roman" w:eastAsia="Times New Roman" w:hAnsi="Times New Roman" w:cs="Times New Roman"/>
          <w:sz w:val="24"/>
          <w:szCs w:val="24"/>
        </w:rPr>
        <w:t>To Promote effective classroom management and math-specific teaching techniques.</w:t>
      </w:r>
    </w:p>
    <w:p w14:paraId="3A20B0EC" w14:textId="77777777" w:rsidR="001C10C8" w:rsidRPr="00797ECD" w:rsidRDefault="001C10C8" w:rsidP="001C10C8">
      <w:pPr>
        <w:pStyle w:val="ListParagraph"/>
        <w:numPr>
          <w:ilvl w:val="0"/>
          <w:numId w:val="2"/>
        </w:numPr>
        <w:spacing w:line="360" w:lineRule="auto"/>
        <w:jc w:val="both"/>
        <w:rPr>
          <w:rFonts w:ascii="Times New Roman" w:hAnsi="Times New Roman" w:cs="Times New Roman"/>
          <w:b/>
          <w:bCs/>
          <w:sz w:val="24"/>
          <w:szCs w:val="24"/>
          <w:lang w:val="en-US"/>
        </w:rPr>
      </w:pPr>
      <w:r w:rsidRPr="00797ECD">
        <w:rPr>
          <w:rFonts w:ascii="Times New Roman" w:eastAsia="Times New Roman" w:hAnsi="Times New Roman" w:cs="Times New Roman"/>
          <w:bCs/>
          <w:sz w:val="24"/>
          <w:szCs w:val="24"/>
        </w:rPr>
        <w:t>To develop teachers' ability to design inquiry-based lessons</w:t>
      </w:r>
    </w:p>
    <w:p w14:paraId="1330185E" w14:textId="3AC60D08" w:rsidR="001C10C8" w:rsidRDefault="001C10C8" w:rsidP="001C10C8">
      <w:pPr>
        <w:spacing w:line="360" w:lineRule="auto"/>
        <w:jc w:val="both"/>
        <w:rPr>
          <w:rFonts w:ascii="Times New Roman" w:hAnsi="Times New Roman" w:cs="Times New Roman"/>
          <w:b/>
          <w:bCs/>
          <w:sz w:val="24"/>
          <w:szCs w:val="24"/>
          <w:lang w:val="en-US"/>
        </w:rPr>
      </w:pPr>
      <w:r w:rsidRPr="00797ECD">
        <w:rPr>
          <w:rFonts w:ascii="Times New Roman" w:hAnsi="Times New Roman" w:cs="Times New Roman"/>
          <w:b/>
          <w:bCs/>
          <w:sz w:val="24"/>
          <w:szCs w:val="24"/>
          <w:lang w:val="en-US"/>
        </w:rPr>
        <w:t>Probable Cause</w:t>
      </w:r>
      <w:r w:rsidR="00CA5E34">
        <w:rPr>
          <w:rFonts w:ascii="Times New Roman" w:hAnsi="Times New Roman" w:cs="Times New Roman"/>
          <w:b/>
          <w:bCs/>
          <w:sz w:val="24"/>
          <w:szCs w:val="24"/>
          <w:lang w:val="en-US"/>
        </w:rPr>
        <w:t>s</w:t>
      </w:r>
      <w:r w:rsidRPr="00797ECD">
        <w:rPr>
          <w:rFonts w:ascii="Times New Roman" w:hAnsi="Times New Roman" w:cs="Times New Roman"/>
          <w:b/>
          <w:bCs/>
          <w:sz w:val="24"/>
          <w:szCs w:val="24"/>
          <w:lang w:val="en-US"/>
        </w:rPr>
        <w:t xml:space="preserve"> of the Problem:</w:t>
      </w:r>
    </w:p>
    <w:p w14:paraId="37237E54" w14:textId="77777777" w:rsidR="001C10C8" w:rsidRDefault="001C10C8" w:rsidP="001C10C8">
      <w:pPr>
        <w:spacing w:line="360" w:lineRule="auto"/>
        <w:ind w:firstLine="720"/>
        <w:jc w:val="both"/>
        <w:rPr>
          <w:rFonts w:ascii="Times New Roman" w:hAnsi="Times New Roman" w:cs="Times New Roman"/>
          <w:b/>
          <w:bCs/>
          <w:sz w:val="24"/>
          <w:szCs w:val="24"/>
          <w:lang w:val="en-US"/>
        </w:rPr>
      </w:pPr>
      <w:r>
        <w:rPr>
          <w:rFonts w:ascii="Times New Roman" w:eastAsia="Times New Roman" w:hAnsi="Times New Roman" w:cs="Times New Roman"/>
          <w:sz w:val="24"/>
          <w:szCs w:val="24"/>
        </w:rPr>
        <w:t>Despite the critical importance of effective mathematical pedagogy in primary education, many teachers face challenges in adequately addressing the diverse needs of their students in mathematics. Traditional teaching methods often focus on rote memorization and procedural skills, which can hinder students' conceptual understanding and critical thinking abilities. Moreover, teachers may lack sufficient training in contemporary pedagogical frameworks that promote deeper learning and engagement, such as the Developing Mathematical Thinking (DMT) framework. This gap in pedagogical practice can result in students developing fragmented mathematical knowledge, low confidence in their abilities, and a disengagement from the subject. Therefore, there is a pressing need to enhance primary teachers' understanding and application of the DMT framework to foster more effective and inclusive mathematics instruction. This study seeks to investigate how targeted professional development can improve teachers' mathematical pedagogy, thereby positively impacting student learning outcomes and engagement in mathematics.</w:t>
      </w:r>
    </w:p>
    <w:p w14:paraId="545A91DA" w14:textId="10941445" w:rsidR="001C10C8" w:rsidRDefault="001C10C8" w:rsidP="001C10C8">
      <w:pPr>
        <w:spacing w:line="360" w:lineRule="auto"/>
        <w:jc w:val="both"/>
        <w:rPr>
          <w:rFonts w:ascii="Times New Roman" w:hAnsi="Times New Roman" w:cs="Times New Roman"/>
          <w:b/>
          <w:bCs/>
          <w:sz w:val="24"/>
          <w:szCs w:val="24"/>
          <w:lang w:val="en-US"/>
        </w:rPr>
      </w:pPr>
      <w:r w:rsidRPr="00797ECD">
        <w:rPr>
          <w:rFonts w:ascii="Times New Roman" w:hAnsi="Times New Roman" w:cs="Times New Roman"/>
          <w:b/>
          <w:bCs/>
          <w:sz w:val="24"/>
          <w:szCs w:val="24"/>
          <w:lang w:val="en-US"/>
        </w:rPr>
        <w:t>Action Hypotheses:</w:t>
      </w:r>
    </w:p>
    <w:p w14:paraId="319A4CDC" w14:textId="77777777" w:rsidR="001C10C8" w:rsidRDefault="001C10C8" w:rsidP="001C10C8">
      <w:pPr>
        <w:spacing w:line="360" w:lineRule="auto"/>
        <w:ind w:firstLine="720"/>
        <w:jc w:val="both"/>
        <w:rPr>
          <w:rFonts w:ascii="Times New Roman" w:eastAsia="Times New Roman" w:hAnsi="Times New Roman" w:cs="Times New Roman"/>
          <w:bCs/>
          <w:sz w:val="24"/>
          <w:szCs w:val="24"/>
        </w:rPr>
      </w:pPr>
      <w:r w:rsidRPr="00EA65B6">
        <w:rPr>
          <w:rFonts w:ascii="Times New Roman" w:eastAsia="Times New Roman" w:hAnsi="Times New Roman" w:cs="Times New Roman"/>
          <w:bCs/>
          <w:sz w:val="24"/>
          <w:szCs w:val="24"/>
        </w:rPr>
        <w:lastRenderedPageBreak/>
        <w:t xml:space="preserve">Primary teachers' pedagogical practices will improve and student engagement and achievement in mathematics will increase when they participate in an organised, structured professional development program based on the Developing Mathematical Thinking (DMT) framework. </w:t>
      </w:r>
    </w:p>
    <w:p w14:paraId="078366A5" w14:textId="12B18C49" w:rsidR="001C10C8" w:rsidRPr="00C4361A" w:rsidRDefault="001C10C8" w:rsidP="001C10C8">
      <w:pPr>
        <w:spacing w:line="360" w:lineRule="auto"/>
        <w:jc w:val="both"/>
        <w:rPr>
          <w:rFonts w:ascii="Times New Roman" w:hAnsi="Times New Roman" w:cs="Times New Roman"/>
          <w:b/>
          <w:bCs/>
          <w:sz w:val="24"/>
          <w:szCs w:val="24"/>
          <w:lang w:val="en-US"/>
        </w:rPr>
      </w:pPr>
      <w:r w:rsidRPr="00C4361A">
        <w:rPr>
          <w:rFonts w:ascii="Times New Roman" w:hAnsi="Times New Roman" w:cs="Times New Roman"/>
          <w:b/>
          <w:bCs/>
          <w:sz w:val="24"/>
          <w:szCs w:val="24"/>
          <w:lang w:val="en-US"/>
        </w:rPr>
        <w:t>Methodology:</w:t>
      </w:r>
    </w:p>
    <w:p w14:paraId="3E4343F3" w14:textId="77777777" w:rsidR="00CA5E34" w:rsidRPr="00CA5E34" w:rsidRDefault="00CA5E34" w:rsidP="00CA5E34">
      <w:pPr>
        <w:spacing w:line="360" w:lineRule="auto"/>
        <w:jc w:val="both"/>
        <w:rPr>
          <w:rFonts w:ascii="Times New Roman" w:eastAsia="Times New Roman" w:hAnsi="Times New Roman" w:cs="Times New Roman"/>
          <w:bCs/>
          <w:sz w:val="24"/>
          <w:szCs w:val="24"/>
        </w:rPr>
      </w:pPr>
      <w:r w:rsidRPr="00CA5E34">
        <w:rPr>
          <w:rFonts w:ascii="Times New Roman" w:hAnsi="Times New Roman" w:cs="Times New Roman"/>
          <w:b/>
          <w:bCs/>
          <w:sz w:val="24"/>
          <w:szCs w:val="24"/>
          <w:lang w:val="en-US"/>
        </w:rPr>
        <w:t xml:space="preserve">Sample: </w:t>
      </w:r>
    </w:p>
    <w:p w14:paraId="35929366" w14:textId="77777777" w:rsidR="00CA5E34" w:rsidRPr="00D45291" w:rsidRDefault="00CA5E34" w:rsidP="00CA5E34">
      <w:pPr>
        <w:pStyle w:val="ListParagraph"/>
        <w:spacing w:line="360" w:lineRule="auto"/>
        <w:ind w:left="0" w:firstLine="426"/>
        <w:jc w:val="both"/>
        <w:rPr>
          <w:rFonts w:ascii="Times New Roman" w:eastAsia="Times New Roman" w:hAnsi="Times New Roman" w:cs="Times New Roman"/>
          <w:sz w:val="24"/>
          <w:szCs w:val="24"/>
        </w:rPr>
      </w:pPr>
      <w:r w:rsidRPr="00D45291">
        <w:rPr>
          <w:rFonts w:ascii="Times New Roman" w:hAnsi="Times New Roman" w:cs="Times New Roman"/>
          <w:sz w:val="24"/>
          <w:szCs w:val="24"/>
        </w:rPr>
        <w:t xml:space="preserve">The sample for this research </w:t>
      </w:r>
      <w:r>
        <w:rPr>
          <w:rFonts w:ascii="Times New Roman" w:hAnsi="Times New Roman" w:cs="Times New Roman"/>
          <w:sz w:val="24"/>
          <w:szCs w:val="24"/>
        </w:rPr>
        <w:t xml:space="preserve">was </w:t>
      </w:r>
      <w:r w:rsidRPr="00D45291">
        <w:rPr>
          <w:rStyle w:val="Strong"/>
          <w:rFonts w:ascii="Times New Roman" w:hAnsi="Times New Roman" w:cs="Times New Roman"/>
          <w:sz w:val="24"/>
          <w:szCs w:val="24"/>
        </w:rPr>
        <w:t xml:space="preserve">primary school teachers </w:t>
      </w:r>
      <w:r w:rsidRPr="00D45291">
        <w:rPr>
          <w:rFonts w:ascii="Times New Roman" w:hAnsi="Times New Roman" w:cs="Times New Roman"/>
          <w:sz w:val="24"/>
          <w:szCs w:val="24"/>
        </w:rPr>
        <w:t xml:space="preserve">who are actively engaged in </w:t>
      </w:r>
      <w:r>
        <w:rPr>
          <w:rFonts w:ascii="Times New Roman" w:hAnsi="Times New Roman" w:cs="Times New Roman"/>
          <w:sz w:val="24"/>
          <w:szCs w:val="24"/>
        </w:rPr>
        <w:t>M</w:t>
      </w:r>
      <w:r w:rsidRPr="00D45291">
        <w:rPr>
          <w:rFonts w:ascii="Times New Roman" w:hAnsi="Times New Roman" w:cs="Times New Roman"/>
          <w:sz w:val="24"/>
          <w:szCs w:val="24"/>
        </w:rPr>
        <w:t xml:space="preserve">athematics </w:t>
      </w:r>
      <w:r>
        <w:rPr>
          <w:rFonts w:ascii="Times New Roman" w:hAnsi="Times New Roman" w:cs="Times New Roman"/>
          <w:sz w:val="24"/>
          <w:szCs w:val="24"/>
        </w:rPr>
        <w:t>I</w:t>
      </w:r>
      <w:r w:rsidRPr="00D45291">
        <w:rPr>
          <w:rFonts w:ascii="Times New Roman" w:hAnsi="Times New Roman" w:cs="Times New Roman"/>
          <w:sz w:val="24"/>
          <w:szCs w:val="24"/>
        </w:rPr>
        <w:t xml:space="preserve">nstruction and learning. Participants were selected from </w:t>
      </w:r>
      <w:proofErr w:type="spellStart"/>
      <w:r w:rsidRPr="00D45291">
        <w:rPr>
          <w:rFonts w:ascii="Times New Roman" w:hAnsi="Times New Roman" w:cs="Times New Roman"/>
          <w:sz w:val="24"/>
          <w:szCs w:val="24"/>
        </w:rPr>
        <w:t>Karimangalam</w:t>
      </w:r>
      <w:proofErr w:type="spellEnd"/>
      <w:r w:rsidRPr="00D45291">
        <w:rPr>
          <w:rFonts w:ascii="Times New Roman" w:hAnsi="Times New Roman" w:cs="Times New Roman"/>
          <w:sz w:val="24"/>
          <w:szCs w:val="24"/>
        </w:rPr>
        <w:t xml:space="preserve"> block of</w:t>
      </w:r>
      <w:r>
        <w:rPr>
          <w:rFonts w:ascii="Times New Roman" w:hAnsi="Times New Roman" w:cs="Times New Roman"/>
          <w:sz w:val="24"/>
          <w:szCs w:val="24"/>
        </w:rPr>
        <w:t xml:space="preserve"> </w:t>
      </w:r>
      <w:r w:rsidRPr="00D45291">
        <w:rPr>
          <w:rFonts w:ascii="Times New Roman" w:hAnsi="Times New Roman" w:cs="Times New Roman"/>
          <w:sz w:val="24"/>
          <w:szCs w:val="24"/>
        </w:rPr>
        <w:t xml:space="preserve">Dharmapuri district. </w:t>
      </w:r>
      <w:r w:rsidRPr="00D46E30">
        <w:rPr>
          <w:rStyle w:val="Strong"/>
          <w:rFonts w:ascii="Times New Roman" w:hAnsi="Times New Roman" w:cs="Times New Roman"/>
          <w:sz w:val="24"/>
          <w:szCs w:val="24"/>
        </w:rPr>
        <w:t>Purposive sampling technique</w:t>
      </w:r>
      <w:r w:rsidRPr="00D46E30">
        <w:rPr>
          <w:rFonts w:ascii="Times New Roman" w:hAnsi="Times New Roman" w:cs="Times New Roman"/>
          <w:sz w:val="24"/>
          <w:szCs w:val="24"/>
        </w:rPr>
        <w:t xml:space="preserve"> was </w:t>
      </w:r>
      <w:r>
        <w:rPr>
          <w:rFonts w:ascii="Times New Roman" w:hAnsi="Times New Roman" w:cs="Times New Roman"/>
          <w:sz w:val="24"/>
          <w:szCs w:val="24"/>
        </w:rPr>
        <w:t>adopted</w:t>
      </w:r>
      <w:r w:rsidRPr="00D46E30">
        <w:rPr>
          <w:rFonts w:ascii="Times New Roman" w:hAnsi="Times New Roman" w:cs="Times New Roman"/>
          <w:sz w:val="24"/>
          <w:szCs w:val="24"/>
        </w:rPr>
        <w:t xml:space="preserve"> to select teachers. To ensure a</w:t>
      </w:r>
      <w:r w:rsidRPr="00D46E30">
        <w:rPr>
          <w:rFonts w:ascii="Times New Roman" w:hAnsi="Times New Roman" w:cs="Times New Roman"/>
          <w:b/>
          <w:bCs/>
          <w:sz w:val="24"/>
          <w:szCs w:val="24"/>
        </w:rPr>
        <w:t xml:space="preserve"> </w:t>
      </w:r>
      <w:r w:rsidRPr="00D46E30">
        <w:rPr>
          <w:rStyle w:val="Strong"/>
          <w:rFonts w:ascii="Times New Roman" w:hAnsi="Times New Roman" w:cs="Times New Roman"/>
          <w:sz w:val="24"/>
          <w:szCs w:val="24"/>
        </w:rPr>
        <w:t>comprehensive</w:t>
      </w:r>
      <w:r w:rsidRPr="00D45291">
        <w:rPr>
          <w:rStyle w:val="Strong"/>
          <w:rFonts w:ascii="Times New Roman" w:hAnsi="Times New Roman" w:cs="Times New Roman"/>
          <w:sz w:val="24"/>
          <w:szCs w:val="24"/>
        </w:rPr>
        <w:t xml:space="preserve"> understanding</w:t>
      </w:r>
      <w:r w:rsidRPr="00D45291">
        <w:rPr>
          <w:rFonts w:ascii="Times New Roman" w:hAnsi="Times New Roman" w:cs="Times New Roman"/>
          <w:sz w:val="24"/>
          <w:szCs w:val="24"/>
        </w:rPr>
        <w:t xml:space="preserve"> of how mathematical thinking develops in government school</w:t>
      </w:r>
      <w:r>
        <w:rPr>
          <w:rFonts w:ascii="Times New Roman" w:hAnsi="Times New Roman" w:cs="Times New Roman"/>
          <w:sz w:val="24"/>
          <w:szCs w:val="24"/>
        </w:rPr>
        <w:t xml:space="preserve"> students,</w:t>
      </w:r>
      <w:r w:rsidRPr="00D4529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sample of </w:t>
      </w:r>
      <w:r w:rsidRPr="00D45291">
        <w:rPr>
          <w:rFonts w:ascii="Times New Roman" w:eastAsia="Times New Roman" w:hAnsi="Times New Roman" w:cs="Times New Roman"/>
          <w:sz w:val="24"/>
          <w:szCs w:val="24"/>
        </w:rPr>
        <w:t>30 Primary Teachers</w:t>
      </w:r>
      <w:r>
        <w:rPr>
          <w:rFonts w:ascii="Times New Roman" w:eastAsia="Times New Roman" w:hAnsi="Times New Roman" w:cs="Times New Roman"/>
          <w:sz w:val="24"/>
          <w:szCs w:val="24"/>
        </w:rPr>
        <w:t xml:space="preserve"> were selected </w:t>
      </w:r>
      <w:r w:rsidRPr="00D45291">
        <w:rPr>
          <w:rFonts w:ascii="Times New Roman" w:eastAsia="Times New Roman" w:hAnsi="Times New Roman" w:cs="Times New Roman"/>
          <w:sz w:val="24"/>
          <w:szCs w:val="24"/>
        </w:rPr>
        <w:t xml:space="preserve">from </w:t>
      </w:r>
      <w:proofErr w:type="spellStart"/>
      <w:r w:rsidRPr="00D45291">
        <w:rPr>
          <w:rFonts w:ascii="Times New Roman" w:eastAsia="Times New Roman" w:hAnsi="Times New Roman" w:cs="Times New Roman"/>
          <w:sz w:val="24"/>
          <w:szCs w:val="24"/>
        </w:rPr>
        <w:t>Karimangalam</w:t>
      </w:r>
      <w:proofErr w:type="spellEnd"/>
      <w:r w:rsidRPr="00D45291">
        <w:rPr>
          <w:rFonts w:ascii="Times New Roman" w:eastAsia="Times New Roman" w:hAnsi="Times New Roman" w:cs="Times New Roman"/>
          <w:sz w:val="24"/>
          <w:szCs w:val="24"/>
        </w:rPr>
        <w:t xml:space="preserve"> Block</w:t>
      </w:r>
      <w:r>
        <w:rPr>
          <w:rFonts w:ascii="Times New Roman" w:eastAsia="Times New Roman" w:hAnsi="Times New Roman" w:cs="Times New Roman"/>
          <w:sz w:val="24"/>
          <w:szCs w:val="24"/>
        </w:rPr>
        <w:t xml:space="preserve"> in Dharmapuri District.</w:t>
      </w:r>
    </w:p>
    <w:p w14:paraId="57058FCC" w14:textId="3E40C7FF" w:rsidR="001C10C8" w:rsidRDefault="001C10C8" w:rsidP="001C10C8">
      <w:pPr>
        <w:spacing w:line="360" w:lineRule="auto"/>
        <w:jc w:val="both"/>
        <w:rPr>
          <w:rFonts w:ascii="Times New Roman" w:hAnsi="Times New Roman" w:cs="Times New Roman"/>
          <w:b/>
          <w:bCs/>
          <w:sz w:val="24"/>
          <w:szCs w:val="24"/>
          <w:lang w:val="en-US"/>
        </w:rPr>
      </w:pPr>
      <w:r w:rsidRPr="00C4361A">
        <w:rPr>
          <w:rFonts w:ascii="Times New Roman" w:hAnsi="Times New Roman" w:cs="Times New Roman"/>
          <w:b/>
          <w:bCs/>
          <w:sz w:val="24"/>
          <w:szCs w:val="24"/>
          <w:lang w:val="en-US"/>
        </w:rPr>
        <w:t>Research Design:</w:t>
      </w:r>
    </w:p>
    <w:p w14:paraId="72C9936E" w14:textId="532D8CE4" w:rsidR="00CA5E34" w:rsidRDefault="001C10C8" w:rsidP="00CA5E34">
      <w:pPr>
        <w:spacing w:line="360" w:lineRule="auto"/>
        <w:ind w:firstLine="360"/>
        <w:jc w:val="both"/>
        <w:rPr>
          <w:rFonts w:ascii="Times New Roman" w:eastAsia="Times New Roman" w:hAnsi="Times New Roman" w:cs="Times New Roman"/>
          <w:bCs/>
          <w:sz w:val="24"/>
          <w:szCs w:val="24"/>
        </w:rPr>
      </w:pPr>
      <w:r w:rsidRPr="00C4361A">
        <w:rPr>
          <w:rFonts w:ascii="Times New Roman" w:hAnsi="Times New Roman" w:cs="Times New Roman"/>
          <w:sz w:val="24"/>
          <w:szCs w:val="24"/>
          <w:lang w:val="en-US"/>
        </w:rPr>
        <w:t>For this study</w:t>
      </w:r>
      <w:r w:rsidR="00CA5E34">
        <w:rPr>
          <w:rFonts w:ascii="Times New Roman" w:hAnsi="Times New Roman" w:cs="Times New Roman"/>
          <w:sz w:val="24"/>
          <w:szCs w:val="24"/>
          <w:lang w:val="en-US"/>
        </w:rPr>
        <w:t>,</w:t>
      </w:r>
      <w:r w:rsidRPr="00C4361A">
        <w:rPr>
          <w:rFonts w:ascii="Times New Roman" w:hAnsi="Times New Roman" w:cs="Times New Roman"/>
          <w:sz w:val="24"/>
          <w:szCs w:val="24"/>
          <w:lang w:val="en-US"/>
        </w:rPr>
        <w:t xml:space="preserve"> Single-group </w:t>
      </w:r>
      <w:r w:rsidRPr="00C4361A">
        <w:rPr>
          <w:rFonts w:ascii="Times New Roman" w:eastAsia="Times New Roman" w:hAnsi="Times New Roman" w:cs="Times New Roman"/>
          <w:sz w:val="24"/>
          <w:szCs w:val="24"/>
        </w:rPr>
        <w:t>experimental Design</w:t>
      </w:r>
      <w:r>
        <w:rPr>
          <w:rFonts w:ascii="Times New Roman" w:eastAsia="Times New Roman" w:hAnsi="Times New Roman" w:cs="Times New Roman"/>
          <w:sz w:val="24"/>
          <w:szCs w:val="24"/>
        </w:rPr>
        <w:t xml:space="preserve"> was employed.</w:t>
      </w:r>
      <w:r w:rsidRPr="00C4361A">
        <w:rPr>
          <w:rFonts w:ascii="Times New Roman" w:eastAsia="Times New Roman" w:hAnsi="Times New Roman" w:cs="Times New Roman"/>
          <w:sz w:val="24"/>
          <w:szCs w:val="24"/>
        </w:rPr>
        <w:t xml:space="preserve"> The study will utilize a pre-test and</w:t>
      </w:r>
      <w:r w:rsidRPr="00C4361A">
        <w:rPr>
          <w:rFonts w:ascii="Times New Roman" w:eastAsia="Times New Roman" w:hAnsi="Times New Roman" w:cs="Times New Roman"/>
          <w:bCs/>
          <w:sz w:val="24"/>
          <w:szCs w:val="24"/>
        </w:rPr>
        <w:t xml:space="preserve"> post-test design to measure the effectiveness of the Developing Mathematical Thinking (DMT)</w:t>
      </w:r>
      <w:r>
        <w:rPr>
          <w:rFonts w:ascii="Times New Roman" w:eastAsia="Times New Roman" w:hAnsi="Times New Roman" w:cs="Times New Roman"/>
          <w:bCs/>
          <w:sz w:val="24"/>
          <w:szCs w:val="24"/>
        </w:rPr>
        <w:t>.</w:t>
      </w:r>
    </w:p>
    <w:p w14:paraId="163AF26C" w14:textId="22B2BE71" w:rsidR="001C10C8" w:rsidRPr="00AE762E" w:rsidRDefault="001C10C8" w:rsidP="00CA5E34">
      <w:pPr>
        <w:spacing w:line="360" w:lineRule="auto"/>
        <w:jc w:val="both"/>
        <w:rPr>
          <w:rFonts w:ascii="Times New Roman" w:hAnsi="Times New Roman" w:cs="Times New Roman"/>
          <w:b/>
          <w:bCs/>
          <w:sz w:val="24"/>
          <w:szCs w:val="24"/>
          <w:lang w:val="en-US"/>
        </w:rPr>
      </w:pPr>
      <w:r w:rsidRPr="00CA5E34">
        <w:rPr>
          <w:rFonts w:ascii="Times New Roman" w:hAnsi="Times New Roman" w:cs="Times New Roman"/>
          <w:b/>
          <w:bCs/>
          <w:sz w:val="24"/>
          <w:szCs w:val="24"/>
          <w:lang w:val="en-US"/>
        </w:rPr>
        <w:t xml:space="preserve"> </w:t>
      </w:r>
      <w:r w:rsidRPr="00AE762E">
        <w:rPr>
          <w:rFonts w:ascii="Times New Roman" w:hAnsi="Times New Roman" w:cs="Times New Roman"/>
          <w:b/>
          <w:bCs/>
          <w:sz w:val="24"/>
          <w:szCs w:val="24"/>
          <w:lang w:val="en-US"/>
        </w:rPr>
        <w:t xml:space="preserve">Description of the Research Tool: </w:t>
      </w:r>
    </w:p>
    <w:p w14:paraId="6E72E19D" w14:textId="77777777" w:rsidR="001C10C8" w:rsidRDefault="001C10C8" w:rsidP="001C10C8">
      <w:pPr>
        <w:pStyle w:val="ListParagraph"/>
        <w:spacing w:line="360" w:lineRule="auto"/>
        <w:ind w:left="0" w:firstLine="426"/>
        <w:jc w:val="both"/>
        <w:rPr>
          <w:rFonts w:ascii="Times New Roman" w:hAnsi="Times New Roman" w:cs="Times New Roman"/>
          <w:b/>
          <w:bCs/>
          <w:sz w:val="24"/>
          <w:szCs w:val="24"/>
        </w:rPr>
      </w:pPr>
      <w:r w:rsidRPr="00E73464">
        <w:rPr>
          <w:rFonts w:ascii="Times New Roman" w:hAnsi="Times New Roman" w:cs="Times New Roman"/>
          <w:sz w:val="24"/>
          <w:szCs w:val="24"/>
        </w:rPr>
        <w:t xml:space="preserve">The </w:t>
      </w:r>
      <w:r w:rsidRPr="00E73464">
        <w:rPr>
          <w:rStyle w:val="Strong"/>
          <w:rFonts w:ascii="Times New Roman" w:hAnsi="Times New Roman" w:cs="Times New Roman"/>
          <w:sz w:val="24"/>
          <w:szCs w:val="24"/>
        </w:rPr>
        <w:t>Developing Mathematical Thinking Questionnaire</w:t>
      </w:r>
      <w:r w:rsidRPr="00E73464">
        <w:rPr>
          <w:rFonts w:ascii="Times New Roman" w:hAnsi="Times New Roman" w:cs="Times New Roman"/>
          <w:sz w:val="24"/>
          <w:szCs w:val="24"/>
        </w:rPr>
        <w:t xml:space="preserve"> is designed to assess and explore how </w:t>
      </w:r>
      <w:r>
        <w:rPr>
          <w:rFonts w:ascii="Times New Roman" w:hAnsi="Times New Roman" w:cs="Times New Roman"/>
          <w:sz w:val="24"/>
          <w:szCs w:val="24"/>
        </w:rPr>
        <w:t>teachers were</w:t>
      </w:r>
      <w:r w:rsidRPr="00E73464">
        <w:rPr>
          <w:rFonts w:ascii="Times New Roman" w:hAnsi="Times New Roman" w:cs="Times New Roman"/>
          <w:sz w:val="24"/>
          <w:szCs w:val="24"/>
        </w:rPr>
        <w:t xml:space="preserve"> engage</w:t>
      </w:r>
      <w:r>
        <w:rPr>
          <w:rFonts w:ascii="Times New Roman" w:hAnsi="Times New Roman" w:cs="Times New Roman"/>
          <w:sz w:val="24"/>
          <w:szCs w:val="24"/>
        </w:rPr>
        <w:t>d</w:t>
      </w:r>
      <w:r w:rsidRPr="00E73464">
        <w:rPr>
          <w:rFonts w:ascii="Times New Roman" w:hAnsi="Times New Roman" w:cs="Times New Roman"/>
          <w:sz w:val="24"/>
          <w:szCs w:val="24"/>
        </w:rPr>
        <w:t xml:space="preserve"> with mathematical concepts, problem-solving strategies, and reasoning skills. It serves as a </w:t>
      </w:r>
      <w:r w:rsidRPr="00E73464">
        <w:rPr>
          <w:rStyle w:val="Strong"/>
          <w:rFonts w:ascii="Times New Roman" w:hAnsi="Times New Roman" w:cs="Times New Roman"/>
          <w:sz w:val="24"/>
          <w:szCs w:val="24"/>
        </w:rPr>
        <w:t>diagnostic and reflective tool</w:t>
      </w:r>
      <w:r w:rsidRPr="00E73464">
        <w:rPr>
          <w:rFonts w:ascii="Times New Roman" w:hAnsi="Times New Roman" w:cs="Times New Roman"/>
          <w:sz w:val="24"/>
          <w:szCs w:val="24"/>
        </w:rPr>
        <w:t xml:space="preserve"> for </w:t>
      </w:r>
      <w:r>
        <w:rPr>
          <w:rFonts w:ascii="Times New Roman" w:hAnsi="Times New Roman" w:cs="Times New Roman"/>
          <w:sz w:val="24"/>
          <w:szCs w:val="24"/>
        </w:rPr>
        <w:t>teachers</w:t>
      </w:r>
      <w:r w:rsidRPr="00E73464">
        <w:rPr>
          <w:rFonts w:ascii="Times New Roman" w:hAnsi="Times New Roman" w:cs="Times New Roman"/>
          <w:sz w:val="24"/>
          <w:szCs w:val="24"/>
        </w:rPr>
        <w:t xml:space="preserve"> to understand students' approaches to mathematics, their confidence levels, and the effectiveness of different teaching strategies in fostering mathematical thinking.</w:t>
      </w:r>
      <w:r>
        <w:rPr>
          <w:rFonts w:ascii="Times New Roman" w:hAnsi="Times New Roman" w:cs="Times New Roman"/>
          <w:sz w:val="24"/>
          <w:szCs w:val="24"/>
        </w:rPr>
        <w:t xml:space="preserve"> </w:t>
      </w:r>
      <w:r w:rsidRPr="00506D46">
        <w:rPr>
          <w:rFonts w:ascii="Times New Roman" w:hAnsi="Times New Roman" w:cs="Times New Roman"/>
          <w:sz w:val="24"/>
          <w:szCs w:val="24"/>
        </w:rPr>
        <w:t xml:space="preserve">The questionnaire typically consists of </w:t>
      </w:r>
      <w:r w:rsidRPr="00506D46">
        <w:rPr>
          <w:rStyle w:val="Strong"/>
          <w:rFonts w:ascii="Times New Roman" w:hAnsi="Times New Roman" w:cs="Times New Roman"/>
          <w:sz w:val="24"/>
          <w:szCs w:val="24"/>
        </w:rPr>
        <w:t xml:space="preserve">five key sections which are </w:t>
      </w:r>
      <w:r w:rsidRPr="00506D46">
        <w:rPr>
          <w:rFonts w:ascii="Times New Roman" w:hAnsi="Times New Roman" w:cs="Times New Roman"/>
          <w:sz w:val="24"/>
          <w:szCs w:val="24"/>
        </w:rPr>
        <w:t xml:space="preserve">Encouraging Conceptual Understanding, Promoting Problem-Solving Skills, Encouraging Mathematical Communication, Fostering Logical Reasoning and Connections, Reflective Practice and Assessment. Each section consists of three questions and totally there are 15 questions </w:t>
      </w:r>
      <w:r>
        <w:rPr>
          <w:rFonts w:ascii="Times New Roman" w:hAnsi="Times New Roman" w:cs="Times New Roman"/>
          <w:sz w:val="24"/>
          <w:szCs w:val="24"/>
        </w:rPr>
        <w:t>with four-point scale (Always, Often, Rarely, Never).</w:t>
      </w:r>
    </w:p>
    <w:p w14:paraId="48462FB5" w14:textId="6298CFCD" w:rsidR="001C10C8" w:rsidRPr="009E72C8" w:rsidRDefault="001C10C8" w:rsidP="001C10C8">
      <w:pPr>
        <w:spacing w:after="0" w:line="360" w:lineRule="auto"/>
        <w:rPr>
          <w:rFonts w:ascii="Times New Roman" w:hAnsi="Times New Roman" w:cs="Times New Roman"/>
          <w:b/>
          <w:bCs/>
          <w:sz w:val="24"/>
          <w:szCs w:val="24"/>
        </w:rPr>
      </w:pPr>
      <w:r w:rsidRPr="009E72C8">
        <w:rPr>
          <w:rFonts w:ascii="Times New Roman" w:hAnsi="Times New Roman" w:cs="Times New Roman"/>
          <w:b/>
          <w:bCs/>
          <w:sz w:val="24"/>
          <w:szCs w:val="24"/>
        </w:rPr>
        <w:t>Description of the Research Process</w:t>
      </w:r>
      <w:r>
        <w:rPr>
          <w:rFonts w:ascii="Times New Roman" w:hAnsi="Times New Roman" w:cs="Times New Roman"/>
          <w:b/>
          <w:bCs/>
          <w:sz w:val="24"/>
          <w:szCs w:val="24"/>
        </w:rPr>
        <w:t>:</w:t>
      </w:r>
    </w:p>
    <w:p w14:paraId="47A10D58" w14:textId="77777777" w:rsidR="001C10C8" w:rsidRPr="009E72C8" w:rsidRDefault="001C10C8" w:rsidP="001C10C8">
      <w:pPr>
        <w:spacing w:after="0" w:line="360" w:lineRule="auto"/>
        <w:ind w:firstLine="720"/>
        <w:jc w:val="both"/>
        <w:rPr>
          <w:rFonts w:ascii="Times New Roman" w:hAnsi="Times New Roman" w:cs="Times New Roman"/>
          <w:sz w:val="24"/>
          <w:szCs w:val="24"/>
        </w:rPr>
      </w:pPr>
      <w:r w:rsidRPr="009E72C8">
        <w:rPr>
          <w:rFonts w:ascii="Times New Roman" w:hAnsi="Times New Roman" w:cs="Times New Roman"/>
          <w:sz w:val="24"/>
          <w:szCs w:val="24"/>
        </w:rPr>
        <w:t xml:space="preserve">The research process for the study on </w:t>
      </w:r>
      <w:r w:rsidRPr="009E72C8">
        <w:rPr>
          <w:rFonts w:ascii="Times New Roman" w:hAnsi="Times New Roman" w:cs="Times New Roman"/>
          <w:i/>
          <w:iCs/>
          <w:sz w:val="24"/>
          <w:szCs w:val="24"/>
        </w:rPr>
        <w:t>Enhancing Math Pedagogy Skills Among Primary Teachers Through the Developing Mathematical Thinking (DMT) Framework</w:t>
      </w:r>
      <w:r w:rsidRPr="009E72C8">
        <w:rPr>
          <w:rFonts w:ascii="Times New Roman" w:hAnsi="Times New Roman" w:cs="Times New Roman"/>
          <w:sz w:val="24"/>
          <w:szCs w:val="24"/>
        </w:rPr>
        <w:t xml:space="preserve"> </w:t>
      </w:r>
      <w:r w:rsidRPr="009E72C8">
        <w:rPr>
          <w:rFonts w:ascii="Times New Roman" w:hAnsi="Times New Roman" w:cs="Times New Roman"/>
          <w:sz w:val="24"/>
          <w:szCs w:val="24"/>
        </w:rPr>
        <w:lastRenderedPageBreak/>
        <w:t>follows a systematic and structured approach. The process includes the following key phases:</w:t>
      </w:r>
    </w:p>
    <w:p w14:paraId="0889B39A" w14:textId="5E1DFF05" w:rsidR="001C10C8" w:rsidRPr="00890273" w:rsidRDefault="001C10C8" w:rsidP="00890273">
      <w:pPr>
        <w:pStyle w:val="ListParagraph"/>
        <w:numPr>
          <w:ilvl w:val="0"/>
          <w:numId w:val="37"/>
        </w:numPr>
        <w:spacing w:line="360" w:lineRule="auto"/>
        <w:jc w:val="both"/>
        <w:rPr>
          <w:rFonts w:ascii="Times New Roman" w:hAnsi="Times New Roman" w:cs="Times New Roman"/>
          <w:sz w:val="24"/>
          <w:szCs w:val="24"/>
        </w:rPr>
      </w:pPr>
      <w:r w:rsidRPr="00890273">
        <w:rPr>
          <w:rFonts w:ascii="Times New Roman" w:hAnsi="Times New Roman" w:cs="Times New Roman"/>
          <w:b/>
          <w:bCs/>
          <w:sz w:val="24"/>
          <w:szCs w:val="24"/>
        </w:rPr>
        <w:t>Data Collection:</w:t>
      </w:r>
    </w:p>
    <w:p w14:paraId="25BBCB20" w14:textId="77777777" w:rsidR="001C10C8" w:rsidRPr="005921B2" w:rsidRDefault="001C10C8" w:rsidP="001C10C8">
      <w:pPr>
        <w:pStyle w:val="ListParagraph"/>
        <w:spacing w:after="0" w:line="360" w:lineRule="auto"/>
        <w:ind w:left="0" w:firstLine="720"/>
        <w:jc w:val="both"/>
        <w:rPr>
          <w:rFonts w:ascii="Times New Roman" w:hAnsi="Times New Roman" w:cs="Times New Roman"/>
          <w:sz w:val="24"/>
          <w:szCs w:val="24"/>
        </w:rPr>
      </w:pPr>
      <w:r w:rsidRPr="005921B2">
        <w:rPr>
          <w:rFonts w:ascii="Times New Roman" w:hAnsi="Times New Roman" w:cs="Times New Roman"/>
          <w:sz w:val="24"/>
          <w:szCs w:val="24"/>
        </w:rPr>
        <w:t>To investigate the effectiveness of the Developing Mathematical Thinking (DMT) framework in enhancing the math pedagogy skills of primary teachers, a comprehensive data collection process is implemented. For this study,</w:t>
      </w:r>
      <w:r>
        <w:rPr>
          <w:rFonts w:ascii="Times New Roman" w:hAnsi="Times New Roman" w:cs="Times New Roman"/>
          <w:sz w:val="24"/>
          <w:szCs w:val="24"/>
        </w:rPr>
        <w:t xml:space="preserve"> 30</w:t>
      </w:r>
      <w:r w:rsidRPr="005921B2">
        <w:rPr>
          <w:rFonts w:ascii="Times New Roman" w:hAnsi="Times New Roman" w:cs="Times New Roman"/>
          <w:sz w:val="24"/>
          <w:szCs w:val="24"/>
        </w:rPr>
        <w:t xml:space="preserve"> Primary school teachers </w:t>
      </w:r>
      <w:r>
        <w:rPr>
          <w:rFonts w:ascii="Times New Roman" w:hAnsi="Times New Roman" w:cs="Times New Roman"/>
          <w:sz w:val="24"/>
          <w:szCs w:val="24"/>
        </w:rPr>
        <w:t>were</w:t>
      </w:r>
      <w:r w:rsidRPr="005921B2">
        <w:rPr>
          <w:rFonts w:ascii="Times New Roman" w:hAnsi="Times New Roman" w:cs="Times New Roman"/>
          <w:sz w:val="24"/>
          <w:szCs w:val="24"/>
        </w:rPr>
        <w:t xml:space="preserve"> selected   to participate in </w:t>
      </w:r>
      <w:r>
        <w:rPr>
          <w:rFonts w:ascii="Times New Roman" w:hAnsi="Times New Roman" w:cs="Times New Roman"/>
          <w:sz w:val="24"/>
          <w:szCs w:val="24"/>
        </w:rPr>
        <w:t xml:space="preserve">the </w:t>
      </w:r>
      <w:r w:rsidRPr="005921B2">
        <w:rPr>
          <w:rFonts w:ascii="Times New Roman" w:hAnsi="Times New Roman" w:cs="Times New Roman"/>
          <w:sz w:val="24"/>
          <w:szCs w:val="24"/>
        </w:rPr>
        <w:t xml:space="preserve">professional development sessions. </w:t>
      </w:r>
      <w:r>
        <w:rPr>
          <w:rFonts w:ascii="Times New Roman" w:hAnsi="Times New Roman" w:cs="Times New Roman"/>
          <w:sz w:val="24"/>
          <w:szCs w:val="24"/>
        </w:rPr>
        <w:t>Pre and Post Test data is collected in-person from each primary schools of the sample.</w:t>
      </w:r>
    </w:p>
    <w:p w14:paraId="306C5C99" w14:textId="77777777" w:rsidR="001C10C8" w:rsidRDefault="001C10C8" w:rsidP="001C10C8">
      <w:pPr>
        <w:spacing w:after="0" w:line="360" w:lineRule="auto"/>
        <w:ind w:firstLine="720"/>
        <w:jc w:val="both"/>
        <w:rPr>
          <w:rFonts w:ascii="Times New Roman" w:hAnsi="Times New Roman" w:cs="Times New Roman"/>
          <w:sz w:val="24"/>
          <w:szCs w:val="24"/>
        </w:rPr>
      </w:pPr>
      <w:r w:rsidRPr="009E72C8">
        <w:rPr>
          <w:rFonts w:ascii="Times New Roman" w:hAnsi="Times New Roman" w:cs="Times New Roman"/>
          <w:b/>
          <w:bCs/>
          <w:sz w:val="24"/>
          <w:szCs w:val="24"/>
        </w:rPr>
        <w:t>Pre- and Post-Assessment:</w:t>
      </w:r>
      <w:r w:rsidRPr="009E72C8">
        <w:rPr>
          <w:rFonts w:ascii="Times New Roman" w:hAnsi="Times New Roman" w:cs="Times New Roman"/>
          <w:sz w:val="24"/>
          <w:szCs w:val="24"/>
        </w:rPr>
        <w:t xml:space="preserve"> Teachers' initial pedagogical skills are assessed before implementing the </w:t>
      </w:r>
      <w:r w:rsidRPr="009E72C8">
        <w:rPr>
          <w:rFonts w:ascii="Times New Roman" w:hAnsi="Times New Roman" w:cs="Times New Roman"/>
          <w:b/>
          <w:bCs/>
          <w:sz w:val="24"/>
          <w:szCs w:val="24"/>
        </w:rPr>
        <w:t>DMT framework</w:t>
      </w:r>
      <w:r w:rsidRPr="009E72C8">
        <w:rPr>
          <w:rFonts w:ascii="Times New Roman" w:hAnsi="Times New Roman" w:cs="Times New Roman"/>
          <w:sz w:val="24"/>
          <w:szCs w:val="24"/>
        </w:rPr>
        <w:t xml:space="preserve"> and compared with their performance after intervention.</w:t>
      </w:r>
    </w:p>
    <w:p w14:paraId="4829287B" w14:textId="769214BF" w:rsidR="001C10C8" w:rsidRPr="00890273" w:rsidRDefault="001C10C8" w:rsidP="00890273">
      <w:pPr>
        <w:pStyle w:val="ListParagraph"/>
        <w:numPr>
          <w:ilvl w:val="0"/>
          <w:numId w:val="37"/>
        </w:numPr>
        <w:spacing w:after="0" w:line="360" w:lineRule="auto"/>
        <w:jc w:val="both"/>
        <w:rPr>
          <w:rFonts w:ascii="Times New Roman" w:hAnsi="Times New Roman" w:cs="Times New Roman"/>
          <w:b/>
          <w:bCs/>
          <w:sz w:val="24"/>
          <w:szCs w:val="24"/>
        </w:rPr>
      </w:pPr>
      <w:r w:rsidRPr="00890273">
        <w:rPr>
          <w:rFonts w:ascii="Times New Roman" w:hAnsi="Times New Roman" w:cs="Times New Roman"/>
          <w:b/>
          <w:bCs/>
          <w:sz w:val="24"/>
          <w:szCs w:val="24"/>
        </w:rPr>
        <w:t>Intervention:</w:t>
      </w:r>
    </w:p>
    <w:p w14:paraId="6E02DAC9" w14:textId="77777777" w:rsidR="001C10C8" w:rsidRDefault="001C10C8" w:rsidP="001C10C8">
      <w:pPr>
        <w:pStyle w:val="ListParagraph"/>
        <w:spacing w:after="0" w:line="360" w:lineRule="auto"/>
        <w:ind w:left="0" w:firstLine="420"/>
        <w:jc w:val="both"/>
        <w:rPr>
          <w:rFonts w:ascii="Times New Roman" w:hAnsi="Times New Roman" w:cs="Times New Roman"/>
          <w:sz w:val="24"/>
          <w:szCs w:val="24"/>
        </w:rPr>
      </w:pPr>
      <w:r>
        <w:rPr>
          <w:rFonts w:ascii="Times New Roman" w:hAnsi="Times New Roman" w:cs="Times New Roman"/>
          <w:sz w:val="24"/>
          <w:szCs w:val="24"/>
        </w:rPr>
        <w:t>T</w:t>
      </w:r>
      <w:r w:rsidRPr="00D16E8B">
        <w:rPr>
          <w:rFonts w:ascii="Times New Roman" w:hAnsi="Times New Roman" w:cs="Times New Roman"/>
          <w:sz w:val="24"/>
          <w:szCs w:val="24"/>
        </w:rPr>
        <w:t xml:space="preserve">he intervention is designed to provide structured activities that enhance primary teachers’ math pedagogy skills by integrating the </w:t>
      </w:r>
      <w:r w:rsidRPr="00D16E8B">
        <w:rPr>
          <w:rFonts w:ascii="Times New Roman" w:hAnsi="Times New Roman" w:cs="Times New Roman"/>
          <w:b/>
          <w:bCs/>
          <w:sz w:val="24"/>
          <w:szCs w:val="24"/>
        </w:rPr>
        <w:t>Developing Mathematical Thinking (DMT) framework</w:t>
      </w:r>
      <w:r w:rsidRPr="00D16E8B">
        <w:rPr>
          <w:rFonts w:ascii="Times New Roman" w:hAnsi="Times New Roman" w:cs="Times New Roman"/>
          <w:sz w:val="24"/>
          <w:szCs w:val="24"/>
        </w:rPr>
        <w:t xml:space="preserve">. The intervention includes </w:t>
      </w:r>
      <w:r w:rsidRPr="00D16E8B">
        <w:rPr>
          <w:rFonts w:ascii="Times New Roman" w:hAnsi="Times New Roman" w:cs="Times New Roman"/>
          <w:b/>
          <w:bCs/>
          <w:sz w:val="24"/>
          <w:szCs w:val="24"/>
        </w:rPr>
        <w:t>professional development workshops, classroom applications, and collaborative reflection</w:t>
      </w:r>
      <w:r w:rsidRPr="00D16E8B">
        <w:rPr>
          <w:rFonts w:ascii="Times New Roman" w:hAnsi="Times New Roman" w:cs="Times New Roman"/>
          <w:sz w:val="24"/>
          <w:szCs w:val="24"/>
        </w:rPr>
        <w:t xml:space="preserve"> to ensure teachers effectively adopt student-centred, problem-solving-based math instruction.</w:t>
      </w:r>
      <w:r>
        <w:rPr>
          <w:rFonts w:ascii="Times New Roman" w:hAnsi="Times New Roman" w:cs="Times New Roman"/>
          <w:sz w:val="24"/>
          <w:szCs w:val="24"/>
        </w:rPr>
        <w:t xml:space="preserve"> To enhance the mathematical thinking framework one day workshop was conducted to the primary teachers. The sessions are as follows </w:t>
      </w:r>
    </w:p>
    <w:p w14:paraId="7E9044A1" w14:textId="2503E028" w:rsidR="001C10C8" w:rsidRPr="00CA2D05" w:rsidRDefault="001C10C8" w:rsidP="00890273">
      <w:pPr>
        <w:spacing w:after="0" w:line="360" w:lineRule="auto"/>
        <w:jc w:val="both"/>
        <w:rPr>
          <w:rFonts w:ascii="Times New Roman" w:hAnsi="Times New Roman" w:cs="Times New Roman"/>
          <w:b/>
          <w:bCs/>
          <w:sz w:val="24"/>
          <w:szCs w:val="24"/>
        </w:rPr>
      </w:pPr>
      <w:r w:rsidRPr="00CA2D05">
        <w:rPr>
          <w:rFonts w:ascii="Times New Roman" w:hAnsi="Times New Roman" w:cs="Times New Roman"/>
          <w:b/>
          <w:bCs/>
          <w:sz w:val="24"/>
          <w:szCs w:val="24"/>
        </w:rPr>
        <w:t>Workshop Sessions:</w:t>
      </w:r>
    </w:p>
    <w:p w14:paraId="7FA5DF2D" w14:textId="77777777" w:rsidR="001C10C8" w:rsidRPr="00881BBF" w:rsidRDefault="001C10C8" w:rsidP="001C10C8">
      <w:pPr>
        <w:spacing w:after="0" w:line="360" w:lineRule="auto"/>
        <w:jc w:val="both"/>
        <w:rPr>
          <w:rFonts w:ascii="Times New Roman" w:hAnsi="Times New Roman" w:cs="Times New Roman"/>
          <w:sz w:val="24"/>
          <w:szCs w:val="24"/>
        </w:rPr>
      </w:pPr>
      <w:r w:rsidRPr="00881BBF">
        <w:rPr>
          <w:rFonts w:ascii="Times New Roman" w:hAnsi="Times New Roman" w:cs="Times New Roman"/>
          <w:b/>
          <w:bCs/>
          <w:sz w:val="24"/>
          <w:szCs w:val="24"/>
        </w:rPr>
        <w:t>Session 1: Introduction to the Developing Mathematical Thinking Framework</w:t>
      </w:r>
    </w:p>
    <w:p w14:paraId="196FC9F2" w14:textId="77777777" w:rsidR="001C10C8" w:rsidRPr="0068594F" w:rsidRDefault="001C10C8" w:rsidP="001C10C8">
      <w:pPr>
        <w:pStyle w:val="ListParagraph"/>
        <w:numPr>
          <w:ilvl w:val="0"/>
          <w:numId w:val="8"/>
        </w:numPr>
        <w:spacing w:line="360" w:lineRule="auto"/>
        <w:jc w:val="both"/>
        <w:rPr>
          <w:rFonts w:ascii="Times New Roman" w:hAnsi="Times New Roman" w:cs="Times New Roman"/>
          <w:sz w:val="24"/>
          <w:szCs w:val="24"/>
        </w:rPr>
      </w:pPr>
      <w:r w:rsidRPr="0068594F">
        <w:rPr>
          <w:rFonts w:ascii="Times New Roman" w:hAnsi="Times New Roman" w:cs="Times New Roman"/>
          <w:sz w:val="24"/>
          <w:szCs w:val="24"/>
        </w:rPr>
        <w:t>Overview of DMT principles: problem-solving, reasoning, and student engagement.</w:t>
      </w:r>
    </w:p>
    <w:p w14:paraId="70A3017B" w14:textId="77777777" w:rsidR="001C10C8" w:rsidRPr="0068594F" w:rsidRDefault="001C10C8" w:rsidP="001C10C8">
      <w:pPr>
        <w:pStyle w:val="ListParagraph"/>
        <w:numPr>
          <w:ilvl w:val="0"/>
          <w:numId w:val="8"/>
        </w:numPr>
        <w:spacing w:line="360" w:lineRule="auto"/>
        <w:jc w:val="both"/>
        <w:rPr>
          <w:rFonts w:ascii="Times New Roman" w:hAnsi="Times New Roman" w:cs="Times New Roman"/>
          <w:sz w:val="24"/>
          <w:szCs w:val="24"/>
        </w:rPr>
      </w:pPr>
      <w:r w:rsidRPr="0068594F">
        <w:rPr>
          <w:rFonts w:ascii="Times New Roman" w:hAnsi="Times New Roman" w:cs="Times New Roman"/>
          <w:sz w:val="24"/>
          <w:szCs w:val="24"/>
        </w:rPr>
        <w:t>Identifying challenges in current math teaching practices.</w:t>
      </w:r>
    </w:p>
    <w:p w14:paraId="387CD135" w14:textId="77777777" w:rsidR="001C10C8" w:rsidRPr="007B6C29" w:rsidRDefault="001C10C8" w:rsidP="001C10C8">
      <w:pPr>
        <w:pStyle w:val="ListParagraph"/>
        <w:numPr>
          <w:ilvl w:val="0"/>
          <w:numId w:val="8"/>
        </w:numPr>
        <w:spacing w:line="360" w:lineRule="auto"/>
        <w:jc w:val="both"/>
        <w:rPr>
          <w:rFonts w:ascii="Times New Roman" w:hAnsi="Times New Roman" w:cs="Times New Roman"/>
          <w:b/>
          <w:bCs/>
          <w:sz w:val="24"/>
          <w:szCs w:val="24"/>
        </w:rPr>
      </w:pPr>
      <w:r w:rsidRPr="007B6C29">
        <w:rPr>
          <w:rFonts w:ascii="Times New Roman" w:hAnsi="Times New Roman" w:cs="Times New Roman"/>
          <w:sz w:val="24"/>
          <w:szCs w:val="24"/>
        </w:rPr>
        <w:t>Hands-on activity: Teachers solve open-ended math problems and discuss different solution strategies.</w:t>
      </w:r>
    </w:p>
    <w:p w14:paraId="2772AC1B" w14:textId="77777777" w:rsidR="001C10C8" w:rsidRPr="005B26DC" w:rsidRDefault="001C10C8" w:rsidP="001C10C8">
      <w:pPr>
        <w:spacing w:line="360" w:lineRule="auto"/>
        <w:jc w:val="both"/>
        <w:rPr>
          <w:rFonts w:ascii="Times New Roman" w:hAnsi="Times New Roman" w:cs="Times New Roman"/>
          <w:sz w:val="24"/>
          <w:szCs w:val="24"/>
        </w:rPr>
      </w:pPr>
      <w:r w:rsidRPr="005B26DC">
        <w:rPr>
          <w:rFonts w:ascii="Times New Roman" w:hAnsi="Times New Roman" w:cs="Times New Roman"/>
          <w:b/>
          <w:bCs/>
          <w:sz w:val="24"/>
          <w:szCs w:val="24"/>
        </w:rPr>
        <w:t>Session 2: Encouraging Mathematical Discourse</w:t>
      </w:r>
    </w:p>
    <w:p w14:paraId="75415714" w14:textId="77777777" w:rsidR="001C10C8" w:rsidRPr="0068594F" w:rsidRDefault="001C10C8" w:rsidP="001C10C8">
      <w:pPr>
        <w:pStyle w:val="ListParagraph"/>
        <w:numPr>
          <w:ilvl w:val="0"/>
          <w:numId w:val="9"/>
        </w:numPr>
        <w:spacing w:line="360" w:lineRule="auto"/>
        <w:jc w:val="both"/>
        <w:rPr>
          <w:rFonts w:ascii="Times New Roman" w:hAnsi="Times New Roman" w:cs="Times New Roman"/>
          <w:sz w:val="24"/>
          <w:szCs w:val="24"/>
        </w:rPr>
      </w:pPr>
      <w:r w:rsidRPr="0068594F">
        <w:rPr>
          <w:rFonts w:ascii="Times New Roman" w:hAnsi="Times New Roman" w:cs="Times New Roman"/>
          <w:sz w:val="24"/>
          <w:szCs w:val="24"/>
        </w:rPr>
        <w:t>Strategies for fostering classroom discussions around mathematical reasoning.</w:t>
      </w:r>
    </w:p>
    <w:p w14:paraId="66B6A136" w14:textId="77777777" w:rsidR="001C10C8" w:rsidRPr="0068594F" w:rsidRDefault="001C10C8" w:rsidP="001C10C8">
      <w:pPr>
        <w:pStyle w:val="ListParagraph"/>
        <w:numPr>
          <w:ilvl w:val="0"/>
          <w:numId w:val="9"/>
        </w:numPr>
        <w:spacing w:line="360" w:lineRule="auto"/>
        <w:jc w:val="both"/>
        <w:rPr>
          <w:rFonts w:ascii="Times New Roman" w:hAnsi="Times New Roman" w:cs="Times New Roman"/>
          <w:sz w:val="24"/>
          <w:szCs w:val="24"/>
        </w:rPr>
      </w:pPr>
      <w:r w:rsidRPr="0068594F">
        <w:rPr>
          <w:rFonts w:ascii="Times New Roman" w:hAnsi="Times New Roman" w:cs="Times New Roman"/>
          <w:sz w:val="24"/>
          <w:szCs w:val="24"/>
        </w:rPr>
        <w:t>Role-playing activity: Teachers practice questioning techniques that promote deeper thinking (e.g., “How did you arrive at this answer?”)</w:t>
      </w:r>
    </w:p>
    <w:p w14:paraId="075373B4" w14:textId="77777777" w:rsidR="001C10C8" w:rsidRPr="0068594F" w:rsidRDefault="001C10C8" w:rsidP="001C10C8">
      <w:pPr>
        <w:pStyle w:val="ListParagraph"/>
        <w:numPr>
          <w:ilvl w:val="0"/>
          <w:numId w:val="9"/>
        </w:numPr>
        <w:spacing w:after="0" w:line="360" w:lineRule="auto"/>
        <w:jc w:val="both"/>
        <w:rPr>
          <w:rFonts w:ascii="Times New Roman" w:hAnsi="Times New Roman" w:cs="Times New Roman"/>
          <w:sz w:val="24"/>
          <w:szCs w:val="24"/>
        </w:rPr>
      </w:pPr>
      <w:r w:rsidRPr="0068594F">
        <w:rPr>
          <w:rFonts w:ascii="Times New Roman" w:hAnsi="Times New Roman" w:cs="Times New Roman"/>
          <w:sz w:val="24"/>
          <w:szCs w:val="24"/>
        </w:rPr>
        <w:t>Group work: Teachers develop dialogue scripts to guide discussions in their classrooms.</w:t>
      </w:r>
    </w:p>
    <w:p w14:paraId="278A8720" w14:textId="77777777" w:rsidR="001C10C8" w:rsidRPr="0068594F" w:rsidRDefault="001C10C8" w:rsidP="001C10C8">
      <w:pPr>
        <w:spacing w:after="0" w:line="360" w:lineRule="auto"/>
        <w:jc w:val="both"/>
        <w:rPr>
          <w:rFonts w:ascii="Times New Roman" w:hAnsi="Times New Roman" w:cs="Times New Roman"/>
          <w:sz w:val="24"/>
          <w:szCs w:val="24"/>
        </w:rPr>
      </w:pPr>
      <w:r w:rsidRPr="0068594F">
        <w:rPr>
          <w:rFonts w:ascii="Times New Roman" w:hAnsi="Times New Roman" w:cs="Times New Roman"/>
          <w:b/>
          <w:bCs/>
          <w:sz w:val="24"/>
          <w:szCs w:val="24"/>
        </w:rPr>
        <w:t>Session 3: Problem-Solving &amp; Inquiry-Based Learning</w:t>
      </w:r>
    </w:p>
    <w:p w14:paraId="086E9C16" w14:textId="77777777" w:rsidR="001C10C8" w:rsidRPr="0068594F" w:rsidRDefault="001C10C8" w:rsidP="001C10C8">
      <w:pPr>
        <w:pStyle w:val="ListParagraph"/>
        <w:numPr>
          <w:ilvl w:val="0"/>
          <w:numId w:val="10"/>
        </w:numPr>
        <w:spacing w:after="0" w:line="360" w:lineRule="auto"/>
        <w:jc w:val="both"/>
        <w:rPr>
          <w:rFonts w:ascii="Times New Roman" w:hAnsi="Times New Roman" w:cs="Times New Roman"/>
          <w:sz w:val="24"/>
          <w:szCs w:val="24"/>
        </w:rPr>
      </w:pPr>
      <w:r w:rsidRPr="0068594F">
        <w:rPr>
          <w:rFonts w:ascii="Times New Roman" w:hAnsi="Times New Roman" w:cs="Times New Roman"/>
          <w:sz w:val="24"/>
          <w:szCs w:val="24"/>
        </w:rPr>
        <w:t>Exploration of real-world problem-solving techniques.</w:t>
      </w:r>
    </w:p>
    <w:p w14:paraId="1666BA15" w14:textId="77777777" w:rsidR="001C10C8" w:rsidRPr="0068594F" w:rsidRDefault="001C10C8" w:rsidP="001C10C8">
      <w:pPr>
        <w:pStyle w:val="ListParagraph"/>
        <w:numPr>
          <w:ilvl w:val="0"/>
          <w:numId w:val="10"/>
        </w:numPr>
        <w:spacing w:after="0" w:line="360" w:lineRule="auto"/>
        <w:jc w:val="both"/>
        <w:rPr>
          <w:rFonts w:ascii="Times New Roman" w:hAnsi="Times New Roman" w:cs="Times New Roman"/>
          <w:sz w:val="24"/>
          <w:szCs w:val="24"/>
        </w:rPr>
      </w:pPr>
      <w:r w:rsidRPr="0068594F">
        <w:rPr>
          <w:rFonts w:ascii="Times New Roman" w:hAnsi="Times New Roman" w:cs="Times New Roman"/>
          <w:sz w:val="24"/>
          <w:szCs w:val="24"/>
        </w:rPr>
        <w:lastRenderedPageBreak/>
        <w:t>Activity: Teachers work in groups to design inquiry-based math problems for students.</w:t>
      </w:r>
    </w:p>
    <w:p w14:paraId="7DFD730B" w14:textId="77777777" w:rsidR="001C10C8" w:rsidRPr="0068594F" w:rsidRDefault="001C10C8" w:rsidP="001C10C8">
      <w:pPr>
        <w:pStyle w:val="ListParagraph"/>
        <w:numPr>
          <w:ilvl w:val="0"/>
          <w:numId w:val="10"/>
        </w:numPr>
        <w:spacing w:after="0" w:line="360" w:lineRule="auto"/>
        <w:jc w:val="both"/>
        <w:rPr>
          <w:rFonts w:ascii="Times New Roman" w:hAnsi="Times New Roman" w:cs="Times New Roman"/>
          <w:sz w:val="24"/>
          <w:szCs w:val="24"/>
        </w:rPr>
      </w:pPr>
      <w:r w:rsidRPr="0068594F">
        <w:rPr>
          <w:rFonts w:ascii="Times New Roman" w:hAnsi="Times New Roman" w:cs="Times New Roman"/>
          <w:sz w:val="24"/>
          <w:szCs w:val="24"/>
        </w:rPr>
        <w:t>Peer feedback session to refine activities.</w:t>
      </w:r>
    </w:p>
    <w:p w14:paraId="7F336EC5" w14:textId="77777777" w:rsidR="001C10C8" w:rsidRPr="0068594F" w:rsidRDefault="001C10C8" w:rsidP="001C10C8">
      <w:pPr>
        <w:spacing w:after="0" w:line="360" w:lineRule="auto"/>
        <w:jc w:val="both"/>
        <w:rPr>
          <w:rFonts w:ascii="Times New Roman" w:hAnsi="Times New Roman" w:cs="Times New Roman"/>
          <w:sz w:val="24"/>
          <w:szCs w:val="24"/>
        </w:rPr>
      </w:pPr>
      <w:r w:rsidRPr="0068594F">
        <w:rPr>
          <w:rFonts w:ascii="Times New Roman" w:hAnsi="Times New Roman" w:cs="Times New Roman"/>
          <w:b/>
          <w:bCs/>
          <w:sz w:val="24"/>
          <w:szCs w:val="24"/>
        </w:rPr>
        <w:t>Session 4: Differentiation Strategies in Math Instruction</w:t>
      </w:r>
    </w:p>
    <w:p w14:paraId="732D6C7B" w14:textId="77777777" w:rsidR="001C10C8" w:rsidRPr="0068594F" w:rsidRDefault="001C10C8" w:rsidP="001C10C8">
      <w:pPr>
        <w:pStyle w:val="ListParagraph"/>
        <w:numPr>
          <w:ilvl w:val="0"/>
          <w:numId w:val="11"/>
        </w:numPr>
        <w:spacing w:after="0" w:line="360" w:lineRule="auto"/>
        <w:jc w:val="both"/>
        <w:rPr>
          <w:rFonts w:ascii="Times New Roman" w:hAnsi="Times New Roman" w:cs="Times New Roman"/>
          <w:sz w:val="24"/>
          <w:szCs w:val="24"/>
        </w:rPr>
      </w:pPr>
      <w:r w:rsidRPr="0068594F">
        <w:rPr>
          <w:rFonts w:ascii="Times New Roman" w:hAnsi="Times New Roman" w:cs="Times New Roman"/>
          <w:sz w:val="24"/>
          <w:szCs w:val="24"/>
        </w:rPr>
        <w:t>Understanding different learning styles and abilities.</w:t>
      </w:r>
    </w:p>
    <w:p w14:paraId="30A7A0B2" w14:textId="77777777" w:rsidR="001C10C8" w:rsidRPr="0068594F" w:rsidRDefault="001C10C8" w:rsidP="001C10C8">
      <w:pPr>
        <w:pStyle w:val="ListParagraph"/>
        <w:numPr>
          <w:ilvl w:val="0"/>
          <w:numId w:val="11"/>
        </w:numPr>
        <w:spacing w:line="360" w:lineRule="auto"/>
        <w:jc w:val="both"/>
        <w:rPr>
          <w:rFonts w:ascii="Times New Roman" w:hAnsi="Times New Roman" w:cs="Times New Roman"/>
          <w:sz w:val="24"/>
          <w:szCs w:val="24"/>
        </w:rPr>
      </w:pPr>
      <w:r w:rsidRPr="0068594F">
        <w:rPr>
          <w:rFonts w:ascii="Times New Roman" w:hAnsi="Times New Roman" w:cs="Times New Roman"/>
          <w:sz w:val="24"/>
          <w:szCs w:val="24"/>
        </w:rPr>
        <w:t>Hands-on activity: Teachers modify a traditional math lesson to include differentiated instruction.</w:t>
      </w:r>
    </w:p>
    <w:p w14:paraId="29CCA9CD" w14:textId="038AC1C7" w:rsidR="001C10C8" w:rsidRDefault="001C10C8" w:rsidP="001C10C8">
      <w:pPr>
        <w:pStyle w:val="ListParagraph"/>
        <w:numPr>
          <w:ilvl w:val="0"/>
          <w:numId w:val="11"/>
        </w:numPr>
        <w:spacing w:after="0" w:line="360" w:lineRule="auto"/>
        <w:jc w:val="both"/>
        <w:rPr>
          <w:rFonts w:ascii="Times New Roman" w:hAnsi="Times New Roman" w:cs="Times New Roman"/>
          <w:sz w:val="24"/>
          <w:szCs w:val="24"/>
        </w:rPr>
      </w:pPr>
      <w:r w:rsidRPr="0068594F">
        <w:rPr>
          <w:rFonts w:ascii="Times New Roman" w:hAnsi="Times New Roman" w:cs="Times New Roman"/>
          <w:sz w:val="24"/>
          <w:szCs w:val="24"/>
        </w:rPr>
        <w:t>Reflection on classroom challenges and solutions.</w:t>
      </w:r>
    </w:p>
    <w:p w14:paraId="6C0A06F4" w14:textId="40CBD47B" w:rsidR="00137822" w:rsidRDefault="00137822" w:rsidP="00137822">
      <w:pPr>
        <w:pStyle w:val="ListParagraph"/>
        <w:numPr>
          <w:ilvl w:val="0"/>
          <w:numId w:val="37"/>
        </w:numPr>
        <w:spacing w:after="0" w:line="360" w:lineRule="auto"/>
        <w:ind w:left="284" w:hanging="142"/>
        <w:jc w:val="both"/>
        <w:rPr>
          <w:rFonts w:ascii="Times New Roman" w:hAnsi="Times New Roman" w:cs="Times New Roman"/>
          <w:b/>
          <w:bCs/>
          <w:sz w:val="24"/>
          <w:szCs w:val="24"/>
        </w:rPr>
      </w:pPr>
      <w:r>
        <w:rPr>
          <w:rFonts w:ascii="Times New Roman" w:hAnsi="Times New Roman" w:cs="Times New Roman"/>
          <w:b/>
          <w:bCs/>
          <w:sz w:val="24"/>
          <w:szCs w:val="24"/>
        </w:rPr>
        <w:t>Data Analysis</w:t>
      </w:r>
      <w:r w:rsidRPr="00137822">
        <w:rPr>
          <w:rFonts w:ascii="Times New Roman" w:hAnsi="Times New Roman" w:cs="Times New Roman"/>
          <w:b/>
          <w:bCs/>
          <w:sz w:val="24"/>
          <w:szCs w:val="24"/>
        </w:rPr>
        <w:t>:</w:t>
      </w:r>
    </w:p>
    <w:p w14:paraId="66A33CDC" w14:textId="6FC6425B" w:rsidR="00137822" w:rsidRPr="00137822" w:rsidRDefault="00137822" w:rsidP="00137822">
      <w:pPr>
        <w:pStyle w:val="ListParagraph"/>
        <w:spacing w:after="0" w:line="360" w:lineRule="auto"/>
        <w:jc w:val="both"/>
        <w:rPr>
          <w:rFonts w:ascii="Times New Roman" w:hAnsi="Times New Roman" w:cs="Times New Roman"/>
          <w:sz w:val="24"/>
          <w:szCs w:val="24"/>
        </w:rPr>
      </w:pPr>
      <w:r w:rsidRPr="00137822">
        <w:rPr>
          <w:rFonts w:ascii="Times New Roman" w:hAnsi="Times New Roman" w:cs="Times New Roman"/>
          <w:sz w:val="24"/>
          <w:szCs w:val="24"/>
        </w:rPr>
        <w:t>The Pre-Test and Post-Test scores was analysed and the results was discussed in terms of Descriptive Statistics.</w:t>
      </w:r>
    </w:p>
    <w:p w14:paraId="6AB59D67" w14:textId="37E7559A" w:rsidR="001C10C8" w:rsidRPr="00F10EEE" w:rsidRDefault="001C10C8" w:rsidP="001C10C8">
      <w:pPr>
        <w:spacing w:line="360" w:lineRule="auto"/>
        <w:jc w:val="both"/>
        <w:rPr>
          <w:rFonts w:ascii="Times New Roman" w:hAnsi="Times New Roman" w:cs="Times New Roman"/>
          <w:b/>
          <w:bCs/>
          <w:sz w:val="24"/>
          <w:szCs w:val="24"/>
        </w:rPr>
      </w:pPr>
      <w:r w:rsidRPr="00F10EEE">
        <w:rPr>
          <w:rFonts w:ascii="Times New Roman" w:hAnsi="Times New Roman" w:cs="Times New Roman"/>
          <w:b/>
          <w:bCs/>
          <w:sz w:val="24"/>
          <w:szCs w:val="24"/>
        </w:rPr>
        <w:t>Analysis</w:t>
      </w:r>
      <w:r>
        <w:rPr>
          <w:rFonts w:ascii="Times New Roman" w:hAnsi="Times New Roman" w:cs="Times New Roman"/>
          <w:b/>
          <w:bCs/>
          <w:sz w:val="24"/>
          <w:szCs w:val="24"/>
        </w:rPr>
        <w:t xml:space="preserve"> and Interpretation</w:t>
      </w:r>
      <w:r w:rsidRPr="00F10EEE">
        <w:rPr>
          <w:rFonts w:ascii="Times New Roman" w:hAnsi="Times New Roman" w:cs="Times New Roman"/>
          <w:b/>
          <w:bCs/>
          <w:sz w:val="24"/>
          <w:szCs w:val="24"/>
        </w:rPr>
        <w:t>:</w:t>
      </w:r>
    </w:p>
    <w:p w14:paraId="546467C3" w14:textId="77777777" w:rsidR="001C10C8" w:rsidRDefault="001C10C8" w:rsidP="001C10C8">
      <w:pPr>
        <w:spacing w:after="0" w:line="360" w:lineRule="auto"/>
        <w:ind w:firstLine="720"/>
        <w:jc w:val="both"/>
        <w:rPr>
          <w:rFonts w:ascii="Times New Roman" w:hAnsi="Times New Roman" w:cs="Times New Roman"/>
          <w:sz w:val="24"/>
          <w:szCs w:val="24"/>
        </w:rPr>
      </w:pPr>
      <w:r w:rsidRPr="00E574C4">
        <w:rPr>
          <w:rFonts w:ascii="Times New Roman" w:hAnsi="Times New Roman" w:cs="Times New Roman"/>
          <w:sz w:val="24"/>
          <w:szCs w:val="24"/>
        </w:rPr>
        <w:t xml:space="preserve">The collected data is analysed using </w:t>
      </w:r>
      <w:r w:rsidRPr="00E574C4">
        <w:rPr>
          <w:rFonts w:ascii="Times New Roman" w:hAnsi="Times New Roman" w:cs="Times New Roman"/>
          <w:b/>
          <w:bCs/>
          <w:sz w:val="24"/>
          <w:szCs w:val="24"/>
        </w:rPr>
        <w:t>quantitative method</w:t>
      </w:r>
      <w:r w:rsidRPr="00E574C4">
        <w:rPr>
          <w:rFonts w:ascii="Times New Roman" w:hAnsi="Times New Roman" w:cs="Times New Roman"/>
          <w:sz w:val="24"/>
          <w:szCs w:val="24"/>
        </w:rPr>
        <w:t xml:space="preserve"> to evaluate the effectiveness of the </w:t>
      </w:r>
      <w:r w:rsidRPr="00E574C4">
        <w:rPr>
          <w:rFonts w:ascii="Times New Roman" w:hAnsi="Times New Roman" w:cs="Times New Roman"/>
          <w:b/>
          <w:bCs/>
          <w:sz w:val="24"/>
          <w:szCs w:val="24"/>
        </w:rPr>
        <w:t>Developing Mathematical Thinking (DMT) framework</w:t>
      </w:r>
      <w:r w:rsidRPr="00E574C4">
        <w:rPr>
          <w:rFonts w:ascii="Times New Roman" w:hAnsi="Times New Roman" w:cs="Times New Roman"/>
          <w:sz w:val="24"/>
          <w:szCs w:val="24"/>
        </w:rPr>
        <w:t xml:space="preserve"> in enhancing primary teachers' math pedagogy skills. The analysis focuses on changes in teaching practices</w:t>
      </w:r>
      <w:r>
        <w:rPr>
          <w:rFonts w:ascii="Times New Roman" w:hAnsi="Times New Roman" w:cs="Times New Roman"/>
          <w:sz w:val="24"/>
          <w:szCs w:val="24"/>
        </w:rPr>
        <w:t xml:space="preserve"> </w:t>
      </w:r>
      <w:r w:rsidRPr="00E574C4">
        <w:rPr>
          <w:rFonts w:ascii="Times New Roman" w:hAnsi="Times New Roman" w:cs="Times New Roman"/>
          <w:sz w:val="24"/>
          <w:szCs w:val="24"/>
        </w:rPr>
        <w:t>and student engagement in mathematical thinking.</w:t>
      </w:r>
      <w:r>
        <w:rPr>
          <w:rFonts w:ascii="Times New Roman" w:hAnsi="Times New Roman" w:cs="Times New Roman"/>
          <w:sz w:val="24"/>
          <w:szCs w:val="24"/>
        </w:rPr>
        <w:t xml:space="preserve"> </w:t>
      </w:r>
      <w:r w:rsidRPr="00E574C4">
        <w:rPr>
          <w:rFonts w:ascii="Times New Roman" w:hAnsi="Times New Roman" w:cs="Times New Roman"/>
          <w:sz w:val="24"/>
          <w:szCs w:val="24"/>
        </w:rPr>
        <w:t>Teachers’ pedagogical skills are assessed before and after the intervention</w:t>
      </w:r>
      <w:r>
        <w:rPr>
          <w:rFonts w:ascii="Times New Roman" w:hAnsi="Times New Roman" w:cs="Times New Roman"/>
          <w:sz w:val="24"/>
          <w:szCs w:val="24"/>
        </w:rPr>
        <w:t xml:space="preserve"> </w:t>
      </w:r>
      <w:r w:rsidRPr="00E574C4">
        <w:rPr>
          <w:rFonts w:ascii="Times New Roman" w:hAnsi="Times New Roman" w:cs="Times New Roman"/>
          <w:sz w:val="24"/>
          <w:szCs w:val="24"/>
        </w:rPr>
        <w:t xml:space="preserve">using </w:t>
      </w:r>
      <w:r w:rsidRPr="00E574C4">
        <w:rPr>
          <w:rFonts w:ascii="Times New Roman" w:hAnsi="Times New Roman" w:cs="Times New Roman"/>
          <w:b/>
          <w:bCs/>
          <w:sz w:val="24"/>
          <w:szCs w:val="24"/>
        </w:rPr>
        <w:t>descriptive statistics</w:t>
      </w:r>
      <w:r w:rsidRPr="00E574C4">
        <w:rPr>
          <w:rFonts w:ascii="Times New Roman" w:hAnsi="Times New Roman" w:cs="Times New Roman"/>
          <w:sz w:val="24"/>
          <w:szCs w:val="24"/>
        </w:rPr>
        <w:t xml:space="preserve"> (mean, median, standard deviation).</w:t>
      </w:r>
      <w:r>
        <w:rPr>
          <w:rFonts w:ascii="Times New Roman" w:hAnsi="Times New Roman" w:cs="Times New Roman"/>
          <w:sz w:val="24"/>
          <w:szCs w:val="24"/>
        </w:rPr>
        <w:t xml:space="preserve"> </w:t>
      </w:r>
      <w:r w:rsidRPr="001E5354">
        <w:rPr>
          <w:rFonts w:ascii="Times New Roman" w:hAnsi="Times New Roman" w:cs="Times New Roman"/>
          <w:sz w:val="24"/>
          <w:szCs w:val="24"/>
        </w:rPr>
        <w:t>The scores of pre-test and post-test are tabulated below</w:t>
      </w:r>
    </w:p>
    <w:p w14:paraId="73829350" w14:textId="77777777" w:rsidR="001C10C8" w:rsidRPr="00E574C4" w:rsidRDefault="001C10C8" w:rsidP="001C10C8">
      <w:pPr>
        <w:spacing w:after="0" w:line="360" w:lineRule="auto"/>
        <w:ind w:firstLine="720"/>
        <w:jc w:val="both"/>
        <w:rPr>
          <w:rFonts w:ascii="Times New Roman" w:hAnsi="Times New Roman" w:cs="Times New Roman"/>
          <w:sz w:val="24"/>
          <w:szCs w:val="24"/>
        </w:rPr>
      </w:pPr>
    </w:p>
    <w:tbl>
      <w:tblPr>
        <w:tblW w:w="4152" w:type="pct"/>
        <w:tblInd w:w="562" w:type="dxa"/>
        <w:tblLayout w:type="fixed"/>
        <w:tblCellMar>
          <w:left w:w="0" w:type="dxa"/>
          <w:right w:w="0" w:type="dxa"/>
        </w:tblCellMar>
        <w:tblLook w:val="0000" w:firstRow="0" w:lastRow="0" w:firstColumn="0" w:lastColumn="0" w:noHBand="0" w:noVBand="0"/>
      </w:tblPr>
      <w:tblGrid>
        <w:gridCol w:w="1523"/>
        <w:gridCol w:w="1614"/>
        <w:gridCol w:w="2210"/>
        <w:gridCol w:w="1942"/>
      </w:tblGrid>
      <w:tr w:rsidR="001C10C8" w:rsidRPr="00DB581C" w14:paraId="01023DDD" w14:textId="77777777" w:rsidTr="001C10C8">
        <w:trPr>
          <w:trHeight w:val="1194"/>
        </w:trPr>
        <w:tc>
          <w:tcPr>
            <w:tcW w:w="1045" w:type="pct"/>
            <w:tcBorders>
              <w:top w:val="single" w:sz="4" w:space="0" w:color="000000"/>
              <w:left w:val="single" w:sz="4" w:space="0" w:color="000000"/>
              <w:bottom w:val="single" w:sz="4" w:space="0" w:color="000000"/>
              <w:right w:val="single" w:sz="4" w:space="0" w:color="000000"/>
            </w:tcBorders>
          </w:tcPr>
          <w:p w14:paraId="735A5115" w14:textId="77777777" w:rsidR="001C10C8" w:rsidRPr="00DB581C" w:rsidRDefault="001C10C8" w:rsidP="001C10C8">
            <w:pPr>
              <w:pStyle w:val="TableParagraph"/>
              <w:kinsoku w:val="0"/>
              <w:overflowPunct w:val="0"/>
              <w:spacing w:line="240" w:lineRule="auto"/>
              <w:rPr>
                <w:rFonts w:ascii="Times New Roman" w:hAnsi="Times New Roman" w:cs="Times New Roman"/>
              </w:rPr>
            </w:pPr>
          </w:p>
        </w:tc>
        <w:tc>
          <w:tcPr>
            <w:tcW w:w="1107" w:type="pct"/>
            <w:tcBorders>
              <w:top w:val="single" w:sz="4" w:space="0" w:color="000000"/>
              <w:left w:val="single" w:sz="4" w:space="0" w:color="000000"/>
              <w:bottom w:val="single" w:sz="4" w:space="0" w:color="000000"/>
              <w:right w:val="single" w:sz="4" w:space="0" w:color="000000"/>
            </w:tcBorders>
          </w:tcPr>
          <w:p w14:paraId="6AE5778E" w14:textId="77777777" w:rsidR="001C10C8" w:rsidRPr="00DB581C" w:rsidRDefault="001C10C8" w:rsidP="001C10C8">
            <w:pPr>
              <w:pStyle w:val="TableParagraph"/>
              <w:kinsoku w:val="0"/>
              <w:overflowPunct w:val="0"/>
              <w:ind w:left="9"/>
              <w:jc w:val="center"/>
              <w:rPr>
                <w:rFonts w:ascii="Times New Roman" w:hAnsi="Times New Roman" w:cs="Times New Roman"/>
                <w:b/>
                <w:bCs/>
              </w:rPr>
            </w:pPr>
          </w:p>
          <w:p w14:paraId="00287634" w14:textId="77777777" w:rsidR="001C10C8" w:rsidRPr="00DB581C" w:rsidRDefault="001C10C8" w:rsidP="001C10C8">
            <w:pPr>
              <w:pStyle w:val="TableParagraph"/>
              <w:kinsoku w:val="0"/>
              <w:overflowPunct w:val="0"/>
              <w:ind w:left="9"/>
              <w:jc w:val="center"/>
              <w:rPr>
                <w:rFonts w:ascii="Times New Roman" w:hAnsi="Times New Roman" w:cs="Times New Roman"/>
                <w:b/>
                <w:bCs/>
              </w:rPr>
            </w:pPr>
          </w:p>
          <w:p w14:paraId="2B4B66DC" w14:textId="77777777" w:rsidR="001C10C8" w:rsidRPr="00DB581C" w:rsidRDefault="001C10C8" w:rsidP="001C10C8">
            <w:pPr>
              <w:pStyle w:val="TableParagraph"/>
              <w:kinsoku w:val="0"/>
              <w:overflowPunct w:val="0"/>
              <w:ind w:left="9"/>
              <w:jc w:val="center"/>
              <w:rPr>
                <w:rFonts w:ascii="Times New Roman" w:hAnsi="Times New Roman" w:cs="Times New Roman"/>
                <w:b/>
                <w:bCs/>
              </w:rPr>
            </w:pPr>
            <w:r w:rsidRPr="00DB581C">
              <w:rPr>
                <w:rFonts w:ascii="Times New Roman" w:hAnsi="Times New Roman" w:cs="Times New Roman"/>
                <w:b/>
                <w:bCs/>
              </w:rPr>
              <w:t>N</w:t>
            </w:r>
          </w:p>
        </w:tc>
        <w:tc>
          <w:tcPr>
            <w:tcW w:w="1516" w:type="pct"/>
            <w:tcBorders>
              <w:top w:val="single" w:sz="4" w:space="0" w:color="000000"/>
              <w:left w:val="single" w:sz="4" w:space="0" w:color="000000"/>
              <w:bottom w:val="single" w:sz="4" w:space="0" w:color="000000"/>
              <w:right w:val="single" w:sz="4" w:space="0" w:color="000000"/>
            </w:tcBorders>
          </w:tcPr>
          <w:p w14:paraId="06B5C1B8" w14:textId="77777777" w:rsidR="001C10C8" w:rsidRPr="00DB581C" w:rsidRDefault="001C10C8" w:rsidP="001C10C8">
            <w:pPr>
              <w:pStyle w:val="TableParagraph"/>
              <w:kinsoku w:val="0"/>
              <w:overflowPunct w:val="0"/>
              <w:ind w:left="437" w:right="431"/>
              <w:jc w:val="center"/>
              <w:rPr>
                <w:rFonts w:ascii="Times New Roman" w:hAnsi="Times New Roman" w:cs="Times New Roman"/>
                <w:b/>
                <w:bCs/>
              </w:rPr>
            </w:pPr>
          </w:p>
          <w:p w14:paraId="05D56FC3" w14:textId="77777777" w:rsidR="001C10C8" w:rsidRPr="00DB581C" w:rsidRDefault="001C10C8" w:rsidP="001C10C8">
            <w:pPr>
              <w:pStyle w:val="TableParagraph"/>
              <w:kinsoku w:val="0"/>
              <w:overflowPunct w:val="0"/>
              <w:ind w:left="437" w:right="431"/>
              <w:jc w:val="center"/>
              <w:rPr>
                <w:rFonts w:ascii="Times New Roman" w:hAnsi="Times New Roman" w:cs="Times New Roman"/>
                <w:b/>
                <w:bCs/>
              </w:rPr>
            </w:pPr>
            <w:r w:rsidRPr="00DB581C">
              <w:rPr>
                <w:rFonts w:ascii="Times New Roman" w:hAnsi="Times New Roman" w:cs="Times New Roman"/>
                <w:b/>
                <w:bCs/>
              </w:rPr>
              <w:t>Mean</w:t>
            </w:r>
          </w:p>
        </w:tc>
        <w:tc>
          <w:tcPr>
            <w:tcW w:w="1332" w:type="pct"/>
            <w:tcBorders>
              <w:top w:val="single" w:sz="4" w:space="0" w:color="000000"/>
              <w:left w:val="single" w:sz="4" w:space="0" w:color="000000"/>
              <w:bottom w:val="single" w:sz="4" w:space="0" w:color="000000"/>
              <w:right w:val="single" w:sz="4" w:space="0" w:color="000000"/>
            </w:tcBorders>
          </w:tcPr>
          <w:p w14:paraId="682D3CFE" w14:textId="77777777" w:rsidR="001C10C8" w:rsidRDefault="001C10C8" w:rsidP="001C10C8">
            <w:pPr>
              <w:pStyle w:val="TableParagraph"/>
              <w:kinsoku w:val="0"/>
              <w:overflowPunct w:val="0"/>
              <w:ind w:left="437" w:right="431"/>
              <w:jc w:val="center"/>
              <w:rPr>
                <w:rFonts w:ascii="Times New Roman" w:hAnsi="Times New Roman" w:cs="Times New Roman"/>
                <w:b/>
                <w:bCs/>
              </w:rPr>
            </w:pPr>
          </w:p>
          <w:p w14:paraId="2A89BC1C" w14:textId="77777777" w:rsidR="001C10C8" w:rsidRPr="00DB581C" w:rsidRDefault="001C10C8" w:rsidP="001C10C8">
            <w:pPr>
              <w:pStyle w:val="TableParagraph"/>
              <w:kinsoku w:val="0"/>
              <w:overflowPunct w:val="0"/>
              <w:ind w:left="437" w:right="431"/>
              <w:jc w:val="center"/>
              <w:rPr>
                <w:rFonts w:ascii="Times New Roman" w:hAnsi="Times New Roman" w:cs="Times New Roman"/>
                <w:b/>
                <w:bCs/>
              </w:rPr>
            </w:pPr>
            <w:proofErr w:type="gramStart"/>
            <w:r>
              <w:rPr>
                <w:rFonts w:ascii="Times New Roman" w:hAnsi="Times New Roman" w:cs="Times New Roman"/>
                <w:b/>
                <w:bCs/>
              </w:rPr>
              <w:t>S.D</w:t>
            </w:r>
            <w:proofErr w:type="gramEnd"/>
          </w:p>
        </w:tc>
      </w:tr>
      <w:tr w:rsidR="001C10C8" w:rsidRPr="00DB581C" w14:paraId="4EDFB6B4" w14:textId="77777777" w:rsidTr="001C10C8">
        <w:trPr>
          <w:trHeight w:val="1481"/>
        </w:trPr>
        <w:tc>
          <w:tcPr>
            <w:tcW w:w="1045" w:type="pct"/>
            <w:tcBorders>
              <w:top w:val="single" w:sz="4" w:space="0" w:color="000000"/>
              <w:left w:val="single" w:sz="4" w:space="0" w:color="000000"/>
              <w:bottom w:val="single" w:sz="4" w:space="0" w:color="000000"/>
              <w:right w:val="single" w:sz="4" w:space="0" w:color="000000"/>
            </w:tcBorders>
            <w:vAlign w:val="center"/>
          </w:tcPr>
          <w:p w14:paraId="4E0C09E5" w14:textId="77777777" w:rsidR="001C10C8" w:rsidRPr="00DB581C" w:rsidRDefault="001C10C8" w:rsidP="001C10C8">
            <w:pPr>
              <w:pStyle w:val="TableParagraph"/>
              <w:kinsoku w:val="0"/>
              <w:overflowPunct w:val="0"/>
              <w:ind w:right="252"/>
              <w:jc w:val="center"/>
              <w:rPr>
                <w:rFonts w:ascii="Times New Roman" w:hAnsi="Times New Roman" w:cs="Times New Roman"/>
                <w:b/>
                <w:bCs/>
              </w:rPr>
            </w:pPr>
            <w:r w:rsidRPr="00DB581C">
              <w:rPr>
                <w:rFonts w:ascii="Times New Roman" w:hAnsi="Times New Roman" w:cs="Times New Roman"/>
                <w:b/>
                <w:bCs/>
              </w:rPr>
              <w:t>Pre-test</w:t>
            </w:r>
          </w:p>
        </w:tc>
        <w:tc>
          <w:tcPr>
            <w:tcW w:w="1107" w:type="pct"/>
            <w:tcBorders>
              <w:top w:val="single" w:sz="4" w:space="0" w:color="000000"/>
              <w:left w:val="single" w:sz="4" w:space="0" w:color="000000"/>
              <w:bottom w:val="single" w:sz="4" w:space="0" w:color="000000"/>
              <w:right w:val="single" w:sz="4" w:space="0" w:color="000000"/>
            </w:tcBorders>
            <w:vAlign w:val="center"/>
          </w:tcPr>
          <w:p w14:paraId="3EE48264" w14:textId="77777777" w:rsidR="001C10C8" w:rsidRPr="00DB581C" w:rsidRDefault="001C10C8" w:rsidP="001C10C8">
            <w:pPr>
              <w:pStyle w:val="TableParagraph"/>
              <w:tabs>
                <w:tab w:val="left" w:pos="845"/>
              </w:tabs>
              <w:kinsoku w:val="0"/>
              <w:overflowPunct w:val="0"/>
              <w:ind w:right="625"/>
              <w:jc w:val="right"/>
              <w:rPr>
                <w:rFonts w:ascii="Times New Roman" w:hAnsi="Times New Roman" w:cs="Times New Roman"/>
                <w:b/>
                <w:bCs/>
              </w:rPr>
            </w:pPr>
            <w:r w:rsidRPr="00DB581C">
              <w:rPr>
                <w:rFonts w:ascii="Times New Roman" w:hAnsi="Times New Roman" w:cs="Times New Roman"/>
                <w:b/>
                <w:bCs/>
              </w:rPr>
              <w:t>30</w:t>
            </w:r>
          </w:p>
        </w:tc>
        <w:tc>
          <w:tcPr>
            <w:tcW w:w="1516" w:type="pct"/>
            <w:tcBorders>
              <w:top w:val="single" w:sz="4" w:space="0" w:color="000000"/>
              <w:left w:val="single" w:sz="4" w:space="0" w:color="000000"/>
              <w:bottom w:val="single" w:sz="4" w:space="0" w:color="000000"/>
              <w:right w:val="single" w:sz="4" w:space="0" w:color="000000"/>
            </w:tcBorders>
            <w:vAlign w:val="center"/>
          </w:tcPr>
          <w:p w14:paraId="5F6B005B" w14:textId="77777777" w:rsidR="001C10C8" w:rsidRPr="00DB581C" w:rsidRDefault="001C10C8" w:rsidP="001C10C8">
            <w:pPr>
              <w:pStyle w:val="TableParagraph"/>
              <w:kinsoku w:val="0"/>
              <w:overflowPunct w:val="0"/>
              <w:ind w:left="439" w:right="431"/>
              <w:jc w:val="center"/>
              <w:rPr>
                <w:rFonts w:ascii="Times New Roman" w:hAnsi="Times New Roman" w:cs="Times New Roman"/>
                <w:b/>
                <w:bCs/>
              </w:rPr>
            </w:pPr>
            <w:r>
              <w:rPr>
                <w:rFonts w:ascii="Times New Roman" w:hAnsi="Times New Roman" w:cs="Times New Roman"/>
                <w:b/>
                <w:bCs/>
              </w:rPr>
              <w:t>32.23</w:t>
            </w:r>
          </w:p>
        </w:tc>
        <w:tc>
          <w:tcPr>
            <w:tcW w:w="1332" w:type="pct"/>
            <w:tcBorders>
              <w:top w:val="single" w:sz="4" w:space="0" w:color="000000"/>
              <w:left w:val="single" w:sz="4" w:space="0" w:color="000000"/>
              <w:bottom w:val="single" w:sz="4" w:space="0" w:color="000000"/>
              <w:right w:val="single" w:sz="4" w:space="0" w:color="000000"/>
            </w:tcBorders>
            <w:vAlign w:val="center"/>
          </w:tcPr>
          <w:p w14:paraId="26F98E95" w14:textId="77777777" w:rsidR="001C10C8" w:rsidRPr="00DB581C" w:rsidRDefault="001C10C8" w:rsidP="001C10C8">
            <w:pPr>
              <w:pStyle w:val="TableParagraph"/>
              <w:kinsoku w:val="0"/>
              <w:overflowPunct w:val="0"/>
              <w:ind w:left="439" w:right="431"/>
              <w:jc w:val="center"/>
              <w:rPr>
                <w:rFonts w:ascii="Times New Roman" w:hAnsi="Times New Roman" w:cs="Times New Roman"/>
                <w:b/>
                <w:bCs/>
              </w:rPr>
            </w:pPr>
            <w:r>
              <w:rPr>
                <w:rFonts w:ascii="Times New Roman" w:hAnsi="Times New Roman" w:cs="Times New Roman"/>
                <w:b/>
                <w:bCs/>
              </w:rPr>
              <w:t>3.23</w:t>
            </w:r>
          </w:p>
        </w:tc>
      </w:tr>
      <w:tr w:rsidR="001C10C8" w:rsidRPr="00DB581C" w14:paraId="524A3F28" w14:textId="77777777" w:rsidTr="001C10C8">
        <w:trPr>
          <w:trHeight w:val="1307"/>
        </w:trPr>
        <w:tc>
          <w:tcPr>
            <w:tcW w:w="1045" w:type="pct"/>
            <w:tcBorders>
              <w:top w:val="single" w:sz="4" w:space="0" w:color="000000"/>
              <w:left w:val="single" w:sz="4" w:space="0" w:color="000000"/>
              <w:bottom w:val="single" w:sz="4" w:space="0" w:color="000000"/>
              <w:right w:val="single" w:sz="4" w:space="0" w:color="000000"/>
            </w:tcBorders>
            <w:vAlign w:val="center"/>
          </w:tcPr>
          <w:p w14:paraId="777109A7" w14:textId="77777777" w:rsidR="001C10C8" w:rsidRPr="00DB581C" w:rsidRDefault="001C10C8" w:rsidP="001C10C8">
            <w:pPr>
              <w:pStyle w:val="TableParagraph"/>
              <w:kinsoku w:val="0"/>
              <w:overflowPunct w:val="0"/>
              <w:spacing w:before="1" w:line="240" w:lineRule="auto"/>
              <w:ind w:right="185"/>
              <w:jc w:val="center"/>
              <w:rPr>
                <w:rFonts w:ascii="Times New Roman" w:hAnsi="Times New Roman" w:cs="Times New Roman"/>
                <w:b/>
                <w:bCs/>
              </w:rPr>
            </w:pPr>
            <w:r w:rsidRPr="00DB581C">
              <w:rPr>
                <w:rFonts w:ascii="Times New Roman" w:hAnsi="Times New Roman" w:cs="Times New Roman"/>
                <w:b/>
                <w:bCs/>
              </w:rPr>
              <w:t>Post-test</w:t>
            </w:r>
          </w:p>
        </w:tc>
        <w:tc>
          <w:tcPr>
            <w:tcW w:w="1107" w:type="pct"/>
            <w:tcBorders>
              <w:top w:val="single" w:sz="4" w:space="0" w:color="000000"/>
              <w:left w:val="single" w:sz="4" w:space="0" w:color="000000"/>
              <w:bottom w:val="single" w:sz="4" w:space="0" w:color="000000"/>
              <w:right w:val="single" w:sz="4" w:space="0" w:color="000000"/>
            </w:tcBorders>
            <w:vAlign w:val="center"/>
          </w:tcPr>
          <w:p w14:paraId="468C4BF2" w14:textId="77777777" w:rsidR="001C10C8" w:rsidRPr="00DB581C" w:rsidRDefault="001C10C8" w:rsidP="001C10C8">
            <w:pPr>
              <w:pStyle w:val="TableParagraph"/>
              <w:kinsoku w:val="0"/>
              <w:overflowPunct w:val="0"/>
              <w:spacing w:before="1" w:line="240" w:lineRule="auto"/>
              <w:ind w:right="625"/>
              <w:jc w:val="right"/>
              <w:rPr>
                <w:rFonts w:ascii="Times New Roman" w:hAnsi="Times New Roman" w:cs="Times New Roman"/>
                <w:b/>
                <w:bCs/>
              </w:rPr>
            </w:pPr>
            <w:r w:rsidRPr="00DB581C">
              <w:rPr>
                <w:rFonts w:ascii="Times New Roman" w:hAnsi="Times New Roman" w:cs="Times New Roman"/>
                <w:b/>
                <w:bCs/>
              </w:rPr>
              <w:t>30</w:t>
            </w:r>
          </w:p>
        </w:tc>
        <w:tc>
          <w:tcPr>
            <w:tcW w:w="1516" w:type="pct"/>
            <w:tcBorders>
              <w:top w:val="single" w:sz="4" w:space="0" w:color="000000"/>
              <w:left w:val="single" w:sz="4" w:space="0" w:color="000000"/>
              <w:bottom w:val="single" w:sz="4" w:space="0" w:color="000000"/>
              <w:right w:val="single" w:sz="4" w:space="0" w:color="000000"/>
            </w:tcBorders>
            <w:vAlign w:val="center"/>
          </w:tcPr>
          <w:p w14:paraId="0F4A5B8F" w14:textId="77777777" w:rsidR="001C10C8" w:rsidRPr="00DB581C" w:rsidRDefault="001C10C8" w:rsidP="001C10C8">
            <w:pPr>
              <w:pStyle w:val="TableParagraph"/>
              <w:kinsoku w:val="0"/>
              <w:overflowPunct w:val="0"/>
              <w:spacing w:before="1" w:line="240" w:lineRule="auto"/>
              <w:ind w:left="439" w:right="431"/>
              <w:jc w:val="center"/>
              <w:rPr>
                <w:rFonts w:ascii="Times New Roman" w:hAnsi="Times New Roman" w:cs="Times New Roman"/>
                <w:b/>
                <w:bCs/>
              </w:rPr>
            </w:pPr>
            <w:r w:rsidRPr="00DB581C">
              <w:rPr>
                <w:rFonts w:ascii="Times New Roman" w:hAnsi="Times New Roman" w:cs="Times New Roman"/>
                <w:b/>
                <w:bCs/>
              </w:rPr>
              <w:t>85.4</w:t>
            </w:r>
          </w:p>
        </w:tc>
        <w:tc>
          <w:tcPr>
            <w:tcW w:w="1332" w:type="pct"/>
            <w:tcBorders>
              <w:top w:val="single" w:sz="4" w:space="0" w:color="000000"/>
              <w:left w:val="single" w:sz="4" w:space="0" w:color="000000"/>
              <w:bottom w:val="single" w:sz="4" w:space="0" w:color="000000"/>
              <w:right w:val="single" w:sz="4" w:space="0" w:color="000000"/>
            </w:tcBorders>
            <w:vAlign w:val="center"/>
          </w:tcPr>
          <w:p w14:paraId="32A72BDB" w14:textId="77777777" w:rsidR="001C10C8" w:rsidRPr="00DB581C" w:rsidRDefault="001C10C8" w:rsidP="001C10C8">
            <w:pPr>
              <w:pStyle w:val="TableParagraph"/>
              <w:kinsoku w:val="0"/>
              <w:overflowPunct w:val="0"/>
              <w:spacing w:before="1" w:line="240" w:lineRule="auto"/>
              <w:ind w:left="439" w:right="431"/>
              <w:jc w:val="center"/>
              <w:rPr>
                <w:rFonts w:ascii="Times New Roman" w:hAnsi="Times New Roman" w:cs="Times New Roman"/>
                <w:b/>
                <w:bCs/>
              </w:rPr>
            </w:pPr>
            <w:r>
              <w:rPr>
                <w:rFonts w:ascii="Times New Roman" w:hAnsi="Times New Roman" w:cs="Times New Roman"/>
                <w:b/>
                <w:bCs/>
              </w:rPr>
              <w:t>8.35</w:t>
            </w:r>
          </w:p>
        </w:tc>
      </w:tr>
    </w:tbl>
    <w:p w14:paraId="0565D021" w14:textId="77777777" w:rsidR="001C10C8" w:rsidRDefault="001C10C8" w:rsidP="001C10C8">
      <w:pPr>
        <w:spacing w:line="360" w:lineRule="auto"/>
        <w:ind w:firstLine="720"/>
        <w:jc w:val="both"/>
        <w:rPr>
          <w:rFonts w:ascii="Times New Roman" w:hAnsi="Times New Roman" w:cs="Times New Roman"/>
          <w:sz w:val="24"/>
          <w:szCs w:val="24"/>
        </w:rPr>
      </w:pPr>
      <w:bookmarkStart w:id="1" w:name="_Hlk193861572"/>
    </w:p>
    <w:p w14:paraId="14CE6F4F" w14:textId="186C5CA3" w:rsidR="001C10C8" w:rsidRDefault="001C10C8" w:rsidP="00137822">
      <w:pPr>
        <w:spacing w:line="360" w:lineRule="auto"/>
        <w:ind w:firstLine="720"/>
        <w:jc w:val="both"/>
        <w:rPr>
          <w:rFonts w:ascii="Times New Roman" w:hAnsi="Times New Roman" w:cs="Times New Roman"/>
          <w:b/>
          <w:bCs/>
          <w:sz w:val="28"/>
          <w:szCs w:val="28"/>
        </w:rPr>
      </w:pPr>
      <w:r>
        <w:rPr>
          <w:rFonts w:ascii="Times New Roman" w:hAnsi="Times New Roman" w:cs="Times New Roman"/>
          <w:sz w:val="24"/>
          <w:szCs w:val="24"/>
        </w:rPr>
        <w:t xml:space="preserve">The table </w:t>
      </w:r>
      <w:r w:rsidRPr="00DB581C">
        <w:rPr>
          <w:rFonts w:ascii="Times New Roman" w:hAnsi="Times New Roman" w:cs="Times New Roman"/>
          <w:sz w:val="24"/>
          <w:szCs w:val="24"/>
        </w:rPr>
        <w:t xml:space="preserve">revealed that the mean pre-test score (M = </w:t>
      </w:r>
      <w:r>
        <w:rPr>
          <w:rFonts w:ascii="Times New Roman" w:hAnsi="Times New Roman" w:cs="Times New Roman"/>
          <w:sz w:val="24"/>
          <w:szCs w:val="24"/>
        </w:rPr>
        <w:t>32.23</w:t>
      </w:r>
      <w:r w:rsidRPr="00DB581C">
        <w:rPr>
          <w:rFonts w:ascii="Times New Roman" w:hAnsi="Times New Roman" w:cs="Times New Roman"/>
          <w:sz w:val="24"/>
          <w:szCs w:val="24"/>
        </w:rPr>
        <w:t xml:space="preserve">) was significantly lower than the mean post-test score (M = 85.4), suggesting notable improvement in teachers' pedagogical skills following the intervention. These findings suggest that training in the </w:t>
      </w:r>
      <w:r w:rsidRPr="00DB581C">
        <w:rPr>
          <w:rFonts w:ascii="Times New Roman" w:hAnsi="Times New Roman" w:cs="Times New Roman"/>
          <w:sz w:val="24"/>
          <w:szCs w:val="24"/>
        </w:rPr>
        <w:lastRenderedPageBreak/>
        <w:t>DMT framework effectively enhances primary teachers’ ability to implement student-centred, problem-solving-based math instruction.</w:t>
      </w:r>
      <w:bookmarkEnd w:id="1"/>
    </w:p>
    <w:p w14:paraId="4E90F8E6" w14:textId="77777777" w:rsidR="001C10C8" w:rsidRDefault="001C10C8" w:rsidP="001C10C8">
      <w:pPr>
        <w:spacing w:line="360" w:lineRule="auto"/>
        <w:ind w:firstLine="720"/>
        <w:jc w:val="center"/>
        <w:rPr>
          <w:rFonts w:ascii="Times New Roman" w:hAnsi="Times New Roman" w:cs="Times New Roman"/>
          <w:b/>
          <w:bCs/>
          <w:sz w:val="28"/>
          <w:szCs w:val="28"/>
        </w:rPr>
      </w:pPr>
      <w:r w:rsidRPr="007243EB">
        <w:rPr>
          <w:rFonts w:ascii="Times New Roman" w:hAnsi="Times New Roman" w:cs="Times New Roman"/>
          <w:b/>
          <w:bCs/>
          <w:sz w:val="28"/>
          <w:szCs w:val="28"/>
        </w:rPr>
        <w:t>Figure-</w:t>
      </w:r>
      <w:r>
        <w:rPr>
          <w:rFonts w:ascii="Times New Roman" w:hAnsi="Times New Roman" w:cs="Times New Roman"/>
          <w:b/>
          <w:bCs/>
          <w:sz w:val="28"/>
          <w:szCs w:val="28"/>
        </w:rPr>
        <w:t>I</w:t>
      </w:r>
    </w:p>
    <w:p w14:paraId="2AA9692C" w14:textId="77777777" w:rsidR="001C10C8" w:rsidRDefault="001C10C8" w:rsidP="001C10C8">
      <w:pPr>
        <w:spacing w:line="360" w:lineRule="auto"/>
        <w:ind w:firstLine="720"/>
        <w:jc w:val="center"/>
        <w:rPr>
          <w:rFonts w:ascii="Times New Roman" w:hAnsi="Times New Roman" w:cs="Times New Roman"/>
          <w:b/>
          <w:bCs/>
          <w:sz w:val="24"/>
          <w:szCs w:val="24"/>
        </w:rPr>
      </w:pPr>
      <w:r>
        <w:rPr>
          <w:rFonts w:ascii="Times New Roman" w:hAnsi="Times New Roman" w:cs="Times New Roman"/>
          <w:b/>
          <w:bCs/>
          <w:sz w:val="28"/>
          <w:szCs w:val="28"/>
        </w:rPr>
        <w:t xml:space="preserve">12.1 </w:t>
      </w:r>
      <w:r w:rsidRPr="001E5354">
        <w:rPr>
          <w:rFonts w:ascii="Times New Roman" w:hAnsi="Times New Roman" w:cs="Times New Roman"/>
          <w:b/>
          <w:bCs/>
          <w:sz w:val="24"/>
          <w:szCs w:val="24"/>
        </w:rPr>
        <w:t>MEAN SCORES OF PRE-TEST AND POST-TEST</w:t>
      </w:r>
    </w:p>
    <w:p w14:paraId="403479C0" w14:textId="77777777" w:rsidR="001C10C8" w:rsidRPr="001E5354" w:rsidRDefault="001C10C8" w:rsidP="001C10C8">
      <w:pPr>
        <w:spacing w:line="360" w:lineRule="auto"/>
        <w:ind w:firstLine="720"/>
        <w:jc w:val="center"/>
        <w:rPr>
          <w:rFonts w:ascii="Times New Roman" w:hAnsi="Times New Roman" w:cs="Times New Roman"/>
          <w:b/>
          <w:bCs/>
          <w:sz w:val="24"/>
          <w:szCs w:val="24"/>
        </w:rPr>
      </w:pPr>
    </w:p>
    <w:p w14:paraId="382FA081" w14:textId="77777777" w:rsidR="001C10C8" w:rsidRDefault="001C10C8" w:rsidP="001C10C8">
      <w:pPr>
        <w:jc w:val="center"/>
        <w:rPr>
          <w:rFonts w:ascii="Times New Roman" w:hAnsi="Times New Roman" w:cs="Times New Roman"/>
          <w:b/>
          <w:bCs/>
          <w:sz w:val="24"/>
          <w:szCs w:val="24"/>
        </w:rPr>
      </w:pPr>
      <w:r>
        <w:rPr>
          <w:noProof/>
        </w:rPr>
        <w:drawing>
          <wp:inline distT="0" distB="0" distL="0" distR="0" wp14:anchorId="740EED82" wp14:editId="7BBA89F0">
            <wp:extent cx="4867275" cy="5105400"/>
            <wp:effectExtent l="0" t="0" r="9525" b="0"/>
            <wp:docPr id="10" name="Chart 10">
              <a:extLst xmlns:a="http://schemas.openxmlformats.org/drawingml/2006/main">
                <a:ext uri="{FF2B5EF4-FFF2-40B4-BE49-F238E27FC236}">
                  <a16:creationId xmlns:a16="http://schemas.microsoft.com/office/drawing/2014/main" id="{D52B6AF7-FC0B-4F1C-915F-C02B0564E1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62D41F8" w14:textId="77777777" w:rsidR="001C10C8" w:rsidRDefault="001C10C8" w:rsidP="001C10C8">
      <w:pPr>
        <w:spacing w:line="360" w:lineRule="auto"/>
        <w:ind w:firstLine="720"/>
        <w:jc w:val="both"/>
        <w:rPr>
          <w:rFonts w:ascii="Times New Roman" w:hAnsi="Times New Roman" w:cs="Times New Roman"/>
          <w:b/>
          <w:bCs/>
          <w:sz w:val="24"/>
          <w:szCs w:val="24"/>
        </w:rPr>
      </w:pPr>
    </w:p>
    <w:p w14:paraId="6148770C" w14:textId="77777777" w:rsidR="001C10C8" w:rsidRDefault="001C10C8" w:rsidP="001C10C8">
      <w:pPr>
        <w:spacing w:after="0" w:line="360" w:lineRule="auto"/>
        <w:ind w:firstLine="720"/>
        <w:jc w:val="both"/>
        <w:rPr>
          <w:rFonts w:ascii="Times New Roman" w:hAnsi="Times New Roman" w:cs="Times New Roman"/>
          <w:b/>
          <w:bCs/>
          <w:sz w:val="24"/>
          <w:szCs w:val="24"/>
        </w:rPr>
      </w:pPr>
      <w:r w:rsidRPr="007243EB">
        <w:rPr>
          <w:rFonts w:ascii="Times New Roman" w:hAnsi="Times New Roman" w:cs="Times New Roman"/>
          <w:b/>
          <w:bCs/>
          <w:sz w:val="24"/>
          <w:szCs w:val="24"/>
        </w:rPr>
        <w:t xml:space="preserve">FIGURE-I </w:t>
      </w:r>
      <w:r w:rsidRPr="007243EB">
        <w:rPr>
          <w:rFonts w:ascii="Times New Roman" w:hAnsi="Times New Roman" w:cs="Times New Roman"/>
          <w:sz w:val="24"/>
          <w:szCs w:val="24"/>
        </w:rPr>
        <w:t>indicates that the mean score of the pre-test (</w:t>
      </w:r>
      <w:r>
        <w:rPr>
          <w:rFonts w:ascii="Times New Roman" w:hAnsi="Times New Roman" w:cs="Times New Roman"/>
          <w:sz w:val="24"/>
          <w:szCs w:val="24"/>
        </w:rPr>
        <w:t>32.23</w:t>
      </w:r>
      <w:r w:rsidRPr="007243EB">
        <w:rPr>
          <w:rFonts w:ascii="Times New Roman" w:hAnsi="Times New Roman" w:cs="Times New Roman"/>
          <w:sz w:val="24"/>
          <w:szCs w:val="24"/>
        </w:rPr>
        <w:t>) and post-test (</w:t>
      </w:r>
      <w:r>
        <w:rPr>
          <w:rFonts w:ascii="Times New Roman" w:hAnsi="Times New Roman" w:cs="Times New Roman"/>
          <w:sz w:val="24"/>
          <w:szCs w:val="24"/>
        </w:rPr>
        <w:t>85.4</w:t>
      </w:r>
      <w:r w:rsidRPr="007243EB">
        <w:rPr>
          <w:rFonts w:ascii="Times New Roman" w:hAnsi="Times New Roman" w:cs="Times New Roman"/>
          <w:sz w:val="24"/>
          <w:szCs w:val="24"/>
        </w:rPr>
        <w:t>) conducted for 3</w:t>
      </w:r>
      <w:r>
        <w:rPr>
          <w:rFonts w:ascii="Times New Roman" w:hAnsi="Times New Roman" w:cs="Times New Roman"/>
          <w:sz w:val="24"/>
          <w:szCs w:val="24"/>
        </w:rPr>
        <w:t>0 Primary School</w:t>
      </w:r>
      <w:r w:rsidRPr="007243EB">
        <w:rPr>
          <w:rFonts w:ascii="Times New Roman" w:hAnsi="Times New Roman" w:cs="Times New Roman"/>
          <w:sz w:val="24"/>
          <w:szCs w:val="24"/>
        </w:rPr>
        <w:t xml:space="preserve"> </w:t>
      </w:r>
      <w:r>
        <w:rPr>
          <w:rFonts w:ascii="Times New Roman" w:hAnsi="Times New Roman" w:cs="Times New Roman"/>
          <w:sz w:val="24"/>
          <w:szCs w:val="24"/>
        </w:rPr>
        <w:t>T</w:t>
      </w:r>
      <w:r w:rsidRPr="007243EB">
        <w:rPr>
          <w:rFonts w:ascii="Times New Roman" w:hAnsi="Times New Roman" w:cs="Times New Roman"/>
          <w:sz w:val="24"/>
          <w:szCs w:val="24"/>
        </w:rPr>
        <w:t>eachers</w:t>
      </w:r>
      <w:r>
        <w:rPr>
          <w:rFonts w:ascii="Times New Roman" w:hAnsi="Times New Roman" w:cs="Times New Roman"/>
          <w:sz w:val="24"/>
          <w:szCs w:val="24"/>
        </w:rPr>
        <w:t>.</w:t>
      </w:r>
    </w:p>
    <w:p w14:paraId="3DEE5D91" w14:textId="77777777" w:rsidR="001C10C8" w:rsidRPr="00163159" w:rsidRDefault="001C10C8" w:rsidP="001C10C8">
      <w:pPr>
        <w:spacing w:line="360" w:lineRule="auto"/>
        <w:jc w:val="center"/>
        <w:rPr>
          <w:rFonts w:ascii="Times New Roman" w:hAnsi="Times New Roman" w:cs="Times New Roman"/>
          <w:b/>
          <w:bCs/>
          <w:sz w:val="28"/>
          <w:szCs w:val="28"/>
        </w:rPr>
      </w:pPr>
      <w:r w:rsidRPr="00163159">
        <w:rPr>
          <w:rFonts w:ascii="Times New Roman" w:hAnsi="Times New Roman" w:cs="Times New Roman"/>
          <w:b/>
          <w:bCs/>
          <w:sz w:val="28"/>
          <w:szCs w:val="28"/>
        </w:rPr>
        <w:t>FIGURE-II</w:t>
      </w:r>
    </w:p>
    <w:p w14:paraId="7C88593E" w14:textId="77777777" w:rsidR="001C10C8" w:rsidRDefault="001C10C8" w:rsidP="001C10C8">
      <w:pPr>
        <w:spacing w:line="360" w:lineRule="auto"/>
        <w:jc w:val="center"/>
        <w:rPr>
          <w:rFonts w:ascii="Times New Roman" w:hAnsi="Times New Roman" w:cs="Times New Roman"/>
          <w:b/>
          <w:bCs/>
          <w:sz w:val="28"/>
          <w:szCs w:val="28"/>
        </w:rPr>
      </w:pPr>
      <w:r w:rsidRPr="009B75A1">
        <w:rPr>
          <w:rFonts w:ascii="Times New Roman" w:hAnsi="Times New Roman" w:cs="Times New Roman"/>
          <w:b/>
          <w:bCs/>
          <w:sz w:val="24"/>
          <w:szCs w:val="24"/>
        </w:rPr>
        <w:t>1</w:t>
      </w:r>
      <w:r>
        <w:rPr>
          <w:rFonts w:ascii="Times New Roman" w:hAnsi="Times New Roman" w:cs="Times New Roman"/>
          <w:b/>
          <w:bCs/>
          <w:sz w:val="24"/>
          <w:szCs w:val="24"/>
        </w:rPr>
        <w:t>2</w:t>
      </w:r>
      <w:r w:rsidRPr="009B75A1">
        <w:rPr>
          <w:rFonts w:ascii="Times New Roman" w:hAnsi="Times New Roman" w:cs="Times New Roman"/>
          <w:b/>
          <w:bCs/>
          <w:sz w:val="24"/>
          <w:szCs w:val="24"/>
        </w:rPr>
        <w:t>.2 INDIVIDUAL MEAN SCORES OF PRE-TEST AND POST-TEST</w:t>
      </w:r>
    </w:p>
    <w:p w14:paraId="15D48A00" w14:textId="77777777" w:rsidR="001C10C8" w:rsidRDefault="001C10C8" w:rsidP="001C10C8">
      <w:pPr>
        <w:spacing w:line="360" w:lineRule="auto"/>
        <w:jc w:val="center"/>
        <w:rPr>
          <w:rFonts w:ascii="Times New Roman" w:hAnsi="Times New Roman" w:cs="Times New Roman"/>
          <w:b/>
          <w:bCs/>
          <w:sz w:val="24"/>
          <w:szCs w:val="24"/>
        </w:rPr>
      </w:pPr>
      <w:r>
        <w:rPr>
          <w:noProof/>
        </w:rPr>
        <w:lastRenderedPageBreak/>
        <w:drawing>
          <wp:inline distT="0" distB="0" distL="0" distR="0" wp14:anchorId="3E4AA3D0" wp14:editId="507B447E">
            <wp:extent cx="5486400" cy="7210425"/>
            <wp:effectExtent l="0" t="0" r="0" b="9525"/>
            <wp:docPr id="11" name="Chart 11">
              <a:extLst xmlns:a="http://schemas.openxmlformats.org/drawingml/2006/main">
                <a:ext uri="{FF2B5EF4-FFF2-40B4-BE49-F238E27FC236}">
                  <a16:creationId xmlns:a16="http://schemas.microsoft.com/office/drawing/2014/main" id="{8FB70D9A-4B7D-4F02-8122-8B0B4E7D44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5BED9D3" w14:textId="77777777" w:rsidR="001C10C8" w:rsidRPr="003F4670" w:rsidRDefault="001C10C8" w:rsidP="001C10C8">
      <w:pPr>
        <w:spacing w:line="360" w:lineRule="auto"/>
        <w:rPr>
          <w:rFonts w:ascii="Times New Roman" w:hAnsi="Times New Roman" w:cs="Times New Roman"/>
          <w:sz w:val="24"/>
          <w:szCs w:val="24"/>
        </w:rPr>
      </w:pPr>
      <w:r>
        <w:rPr>
          <w:rFonts w:ascii="Times New Roman" w:hAnsi="Times New Roman" w:cs="Times New Roman"/>
          <w:b/>
          <w:bCs/>
          <w:sz w:val="24"/>
          <w:szCs w:val="24"/>
        </w:rPr>
        <w:t xml:space="preserve">           </w:t>
      </w:r>
      <w:r w:rsidRPr="007243EB">
        <w:rPr>
          <w:rFonts w:ascii="Times New Roman" w:hAnsi="Times New Roman" w:cs="Times New Roman"/>
          <w:b/>
          <w:bCs/>
          <w:sz w:val="24"/>
          <w:szCs w:val="24"/>
        </w:rPr>
        <w:t>FIGURE-</w:t>
      </w:r>
      <w:r w:rsidRPr="003F4670">
        <w:rPr>
          <w:rFonts w:ascii="Times New Roman" w:hAnsi="Times New Roman" w:cs="Times New Roman"/>
          <w:b/>
          <w:bCs/>
          <w:sz w:val="24"/>
          <w:szCs w:val="24"/>
        </w:rPr>
        <w:t xml:space="preserve">II </w:t>
      </w:r>
      <w:r w:rsidRPr="003F4670">
        <w:rPr>
          <w:rFonts w:ascii="Times New Roman" w:hAnsi="Times New Roman" w:cs="Times New Roman"/>
          <w:sz w:val="24"/>
          <w:szCs w:val="24"/>
        </w:rPr>
        <w:t>indicates the individual mean score of the pre-test and post-test.</w:t>
      </w:r>
    </w:p>
    <w:p w14:paraId="703F3952" w14:textId="4C8B4307" w:rsidR="001C10C8" w:rsidRPr="009E72C8" w:rsidRDefault="001C10C8" w:rsidP="001C10C8">
      <w:pPr>
        <w:spacing w:before="240" w:after="0" w:line="360" w:lineRule="auto"/>
        <w:jc w:val="both"/>
        <w:rPr>
          <w:rFonts w:ascii="Times New Roman" w:hAnsi="Times New Roman" w:cs="Times New Roman"/>
          <w:b/>
          <w:bCs/>
          <w:sz w:val="24"/>
          <w:szCs w:val="24"/>
        </w:rPr>
      </w:pPr>
      <w:r w:rsidRPr="009E72C8">
        <w:rPr>
          <w:rFonts w:ascii="Times New Roman" w:hAnsi="Times New Roman" w:cs="Times New Roman"/>
          <w:b/>
          <w:bCs/>
          <w:sz w:val="24"/>
          <w:szCs w:val="24"/>
        </w:rPr>
        <w:t>Findings</w:t>
      </w:r>
      <w:r>
        <w:rPr>
          <w:rFonts w:ascii="Times New Roman" w:hAnsi="Times New Roman" w:cs="Times New Roman"/>
          <w:b/>
          <w:bCs/>
          <w:sz w:val="24"/>
          <w:szCs w:val="24"/>
        </w:rPr>
        <w:t xml:space="preserve"> of the Action Research:</w:t>
      </w:r>
    </w:p>
    <w:p w14:paraId="4486E2BE" w14:textId="77777777" w:rsidR="001C10C8" w:rsidRDefault="001C10C8" w:rsidP="001C10C8">
      <w:pPr>
        <w:spacing w:after="0" w:line="360" w:lineRule="auto"/>
        <w:ind w:firstLine="720"/>
        <w:jc w:val="both"/>
        <w:rPr>
          <w:rFonts w:ascii="Times New Roman" w:hAnsi="Times New Roman" w:cs="Times New Roman"/>
          <w:sz w:val="24"/>
          <w:szCs w:val="24"/>
        </w:rPr>
      </w:pPr>
      <w:r w:rsidRPr="00BC0BAD">
        <w:rPr>
          <w:rFonts w:ascii="Times New Roman" w:hAnsi="Times New Roman" w:cs="Times New Roman"/>
          <w:sz w:val="24"/>
          <w:szCs w:val="24"/>
        </w:rPr>
        <w:t xml:space="preserve">The findings indicate that the Developing Mathematical Thinking (DMT) framework significantly enhances primary teachers' math pedagogy skills by improving instructional practices, increasing teacher confidence, and fostering student engagement. </w:t>
      </w:r>
    </w:p>
    <w:p w14:paraId="05B578DB" w14:textId="77777777" w:rsidR="001C10C8" w:rsidRPr="00BC0BAD" w:rsidRDefault="001C10C8" w:rsidP="001C10C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Findings</w:t>
      </w:r>
      <w:r w:rsidRPr="00BC0BAD">
        <w:rPr>
          <w:rFonts w:ascii="Times New Roman" w:hAnsi="Times New Roman" w:cs="Times New Roman"/>
          <w:sz w:val="24"/>
          <w:szCs w:val="24"/>
        </w:rPr>
        <w:t xml:space="preserve"> revealed that after the intervention, teachers:</w:t>
      </w:r>
    </w:p>
    <w:p w14:paraId="1DEA1744" w14:textId="77777777" w:rsidR="001C10C8" w:rsidRPr="00BC0BAD" w:rsidRDefault="001C10C8" w:rsidP="001C10C8">
      <w:pPr>
        <w:numPr>
          <w:ilvl w:val="0"/>
          <w:numId w:val="12"/>
        </w:numPr>
        <w:spacing w:after="0" w:line="360" w:lineRule="auto"/>
        <w:jc w:val="both"/>
        <w:rPr>
          <w:rFonts w:ascii="Times New Roman" w:hAnsi="Times New Roman" w:cs="Times New Roman"/>
          <w:sz w:val="24"/>
          <w:szCs w:val="24"/>
        </w:rPr>
      </w:pPr>
      <w:r w:rsidRPr="00BC0BAD">
        <w:rPr>
          <w:rFonts w:ascii="Times New Roman" w:hAnsi="Times New Roman" w:cs="Times New Roman"/>
          <w:sz w:val="24"/>
          <w:szCs w:val="24"/>
        </w:rPr>
        <w:t>Used more open-ended questions to encourage mathematical reasoning.</w:t>
      </w:r>
    </w:p>
    <w:p w14:paraId="388B5DE6" w14:textId="77777777" w:rsidR="001C10C8" w:rsidRPr="00BC0BAD" w:rsidRDefault="001C10C8" w:rsidP="001C10C8">
      <w:pPr>
        <w:numPr>
          <w:ilvl w:val="0"/>
          <w:numId w:val="12"/>
        </w:numPr>
        <w:spacing w:after="0" w:line="360" w:lineRule="auto"/>
        <w:jc w:val="both"/>
        <w:rPr>
          <w:rFonts w:ascii="Times New Roman" w:hAnsi="Times New Roman" w:cs="Times New Roman"/>
          <w:sz w:val="24"/>
          <w:szCs w:val="24"/>
        </w:rPr>
      </w:pPr>
      <w:r w:rsidRPr="00BC0BAD">
        <w:rPr>
          <w:rFonts w:ascii="Times New Roman" w:hAnsi="Times New Roman" w:cs="Times New Roman"/>
          <w:sz w:val="24"/>
          <w:szCs w:val="24"/>
        </w:rPr>
        <w:t>Facilitated student-led discussions, allowing learners to articulate their thinking.</w:t>
      </w:r>
    </w:p>
    <w:p w14:paraId="559E245C" w14:textId="77777777" w:rsidR="001C10C8" w:rsidRPr="00BC0BAD" w:rsidRDefault="001C10C8" w:rsidP="001C10C8">
      <w:pPr>
        <w:numPr>
          <w:ilvl w:val="0"/>
          <w:numId w:val="12"/>
        </w:numPr>
        <w:spacing w:after="0" w:line="360" w:lineRule="auto"/>
        <w:jc w:val="both"/>
        <w:rPr>
          <w:rFonts w:ascii="Times New Roman" w:hAnsi="Times New Roman" w:cs="Times New Roman"/>
          <w:sz w:val="24"/>
          <w:szCs w:val="24"/>
        </w:rPr>
      </w:pPr>
      <w:r w:rsidRPr="00BC0BAD">
        <w:rPr>
          <w:rFonts w:ascii="Times New Roman" w:hAnsi="Times New Roman" w:cs="Times New Roman"/>
          <w:sz w:val="24"/>
          <w:szCs w:val="24"/>
        </w:rPr>
        <w:t>Incorporated real-world problem-solving activities, making math more engaging and relatable.</w:t>
      </w:r>
    </w:p>
    <w:p w14:paraId="2EE5B52A" w14:textId="77777777" w:rsidR="001C10C8" w:rsidRPr="00424135" w:rsidRDefault="001C10C8" w:rsidP="001C10C8">
      <w:pPr>
        <w:numPr>
          <w:ilvl w:val="0"/>
          <w:numId w:val="12"/>
        </w:numPr>
        <w:spacing w:after="0" w:line="360" w:lineRule="auto"/>
        <w:jc w:val="both"/>
        <w:rPr>
          <w:rFonts w:ascii="Times New Roman" w:hAnsi="Times New Roman" w:cs="Times New Roman"/>
          <w:sz w:val="24"/>
          <w:szCs w:val="24"/>
        </w:rPr>
      </w:pPr>
      <w:r w:rsidRPr="00BC0BAD">
        <w:rPr>
          <w:rFonts w:ascii="Times New Roman" w:hAnsi="Times New Roman" w:cs="Times New Roman"/>
          <w:sz w:val="24"/>
          <w:szCs w:val="24"/>
        </w:rPr>
        <w:t>Applied differentiation techniques, ensuring that diverse learners received appropriate support.</w:t>
      </w:r>
    </w:p>
    <w:p w14:paraId="3D63DAA2" w14:textId="77777777" w:rsidR="001C10C8" w:rsidRPr="00424135" w:rsidRDefault="001C10C8" w:rsidP="001C10C8">
      <w:pPr>
        <w:pStyle w:val="ListParagraph"/>
        <w:numPr>
          <w:ilvl w:val="0"/>
          <w:numId w:val="12"/>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424135">
        <w:rPr>
          <w:rFonts w:ascii="Times New Roman" w:eastAsia="Times New Roman" w:hAnsi="Times New Roman" w:cs="Times New Roman"/>
          <w:sz w:val="24"/>
          <w:szCs w:val="24"/>
          <w:lang w:eastAsia="en-IN"/>
        </w:rPr>
        <w:t xml:space="preserve"> Design lessons that integrate problem-solving and critical thinking.</w:t>
      </w:r>
    </w:p>
    <w:p w14:paraId="3AC7528B" w14:textId="77777777" w:rsidR="001C10C8" w:rsidRPr="00325DEA" w:rsidRDefault="001C10C8" w:rsidP="001C10C8">
      <w:pPr>
        <w:pStyle w:val="ListParagraph"/>
        <w:numPr>
          <w:ilvl w:val="0"/>
          <w:numId w:val="12"/>
        </w:numPr>
        <w:spacing w:after="0" w:line="360" w:lineRule="auto"/>
        <w:jc w:val="both"/>
        <w:rPr>
          <w:rFonts w:ascii="Times New Roman" w:hAnsi="Times New Roman" w:cs="Times New Roman"/>
          <w:b/>
          <w:bCs/>
          <w:sz w:val="24"/>
          <w:szCs w:val="24"/>
        </w:rPr>
      </w:pPr>
      <w:r w:rsidRPr="00325DEA">
        <w:rPr>
          <w:rFonts w:ascii="Times New Roman" w:eastAsia="Times New Roman" w:hAnsi="Times New Roman" w:cs="Times New Roman"/>
          <w:sz w:val="24"/>
          <w:szCs w:val="24"/>
          <w:lang w:eastAsia="en-IN"/>
        </w:rPr>
        <w:t>Adapt their teaching strategies to meet different student learning needs.</w:t>
      </w:r>
    </w:p>
    <w:p w14:paraId="7A052178" w14:textId="22587CE9" w:rsidR="0014096E" w:rsidRDefault="0014096E" w:rsidP="001C10C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Net gain of the Action Research:</w:t>
      </w:r>
    </w:p>
    <w:p w14:paraId="6E23C470" w14:textId="48BBF6DB" w:rsidR="009D33C2" w:rsidRPr="009D33C2" w:rsidRDefault="009D33C2" w:rsidP="009D33C2">
      <w:pPr>
        <w:spacing w:after="0" w:line="360" w:lineRule="auto"/>
        <w:ind w:firstLine="720"/>
        <w:jc w:val="both"/>
        <w:rPr>
          <w:rFonts w:ascii="Times New Roman" w:eastAsia="Times New Roman" w:hAnsi="Times New Roman" w:cs="Times New Roman"/>
          <w:sz w:val="24"/>
          <w:szCs w:val="24"/>
          <w:lang w:eastAsia="en-IN"/>
        </w:rPr>
      </w:pPr>
      <w:r w:rsidRPr="009D33C2">
        <w:rPr>
          <w:rFonts w:ascii="Times New Roman" w:eastAsia="Times New Roman" w:hAnsi="Times New Roman" w:cs="Times New Roman"/>
          <w:sz w:val="24"/>
          <w:szCs w:val="24"/>
          <w:lang w:eastAsia="en-IN"/>
        </w:rPr>
        <w:t>The action research demonstrated significant positive gains for both teachers and students:</w:t>
      </w:r>
      <w:r>
        <w:rPr>
          <w:rFonts w:ascii="Times New Roman" w:eastAsia="Times New Roman" w:hAnsi="Times New Roman" w:cs="Times New Roman"/>
          <w:sz w:val="24"/>
          <w:szCs w:val="24"/>
          <w:lang w:eastAsia="en-IN"/>
        </w:rPr>
        <w:t xml:space="preserve"> </w:t>
      </w:r>
    </w:p>
    <w:p w14:paraId="1DAB9367" w14:textId="77777777" w:rsidR="009D33C2" w:rsidRDefault="009D33C2" w:rsidP="009D33C2">
      <w:pPr>
        <w:spacing w:after="0" w:line="360" w:lineRule="auto"/>
        <w:jc w:val="both"/>
        <w:rPr>
          <w:rFonts w:ascii="Times New Roman" w:eastAsia="Times New Roman" w:hAnsi="Times New Roman" w:cs="Times New Roman"/>
          <w:sz w:val="24"/>
          <w:szCs w:val="24"/>
          <w:lang w:eastAsia="en-IN"/>
        </w:rPr>
      </w:pPr>
      <w:r w:rsidRPr="009D33C2">
        <w:rPr>
          <w:rFonts w:ascii="Times New Roman" w:eastAsia="Times New Roman" w:hAnsi="Times New Roman" w:cs="Times New Roman"/>
          <w:b/>
          <w:bCs/>
          <w:sz w:val="24"/>
          <w:szCs w:val="24"/>
          <w:lang w:eastAsia="en-IN"/>
        </w:rPr>
        <w:t>Improved Teacher Pedagogy:</w:t>
      </w:r>
      <w:r w:rsidRPr="009D33C2">
        <w:rPr>
          <w:rFonts w:ascii="Times New Roman" w:eastAsia="Times New Roman" w:hAnsi="Times New Roman" w:cs="Times New Roman"/>
          <w:sz w:val="24"/>
          <w:szCs w:val="24"/>
          <w:lang w:eastAsia="en-IN"/>
        </w:rPr>
        <w:t xml:space="preserve"> Teachers’ mean scores increased from 32.23 (pre-test) to 85.4 (post-test), showing a substantial improvement in their understanding and application of the Developing Mathematical Thinking (DMT) framework.</w:t>
      </w:r>
    </w:p>
    <w:p w14:paraId="377D0D68" w14:textId="77777777" w:rsidR="009D33C2" w:rsidRDefault="009D33C2" w:rsidP="009D33C2">
      <w:pPr>
        <w:spacing w:after="0" w:line="360" w:lineRule="auto"/>
        <w:jc w:val="both"/>
        <w:rPr>
          <w:rFonts w:ascii="Times New Roman" w:eastAsia="Times New Roman" w:hAnsi="Times New Roman" w:cs="Times New Roman"/>
          <w:sz w:val="24"/>
          <w:szCs w:val="24"/>
          <w:lang w:eastAsia="en-IN"/>
        </w:rPr>
      </w:pPr>
      <w:r w:rsidRPr="009D33C2">
        <w:rPr>
          <w:rFonts w:ascii="Times New Roman" w:eastAsia="Times New Roman" w:hAnsi="Times New Roman" w:cs="Times New Roman"/>
          <w:b/>
          <w:bCs/>
          <w:sz w:val="24"/>
          <w:szCs w:val="24"/>
          <w:lang w:eastAsia="en-IN"/>
        </w:rPr>
        <w:t>Enhanced Instructional Practices:</w:t>
      </w:r>
      <w:r w:rsidRPr="009D33C2">
        <w:rPr>
          <w:rFonts w:ascii="Times New Roman" w:eastAsia="Times New Roman" w:hAnsi="Times New Roman" w:cs="Times New Roman"/>
          <w:sz w:val="24"/>
          <w:szCs w:val="24"/>
          <w:lang w:eastAsia="en-IN"/>
        </w:rPr>
        <w:t xml:space="preserve"> Teachers shifted from rote and procedural teaching to student-centred, inquiry-based approaches. They now design lessons that integrate problem-solving, reasoning, and open-ended questioning.</w:t>
      </w:r>
    </w:p>
    <w:p w14:paraId="44EB64CD" w14:textId="3573D347" w:rsidR="009D33C2" w:rsidRPr="009D33C2" w:rsidRDefault="009D33C2" w:rsidP="009D33C2">
      <w:pPr>
        <w:spacing w:after="0" w:line="360" w:lineRule="auto"/>
        <w:jc w:val="both"/>
        <w:rPr>
          <w:rFonts w:ascii="Times New Roman" w:eastAsia="Times New Roman" w:hAnsi="Times New Roman" w:cs="Times New Roman"/>
          <w:sz w:val="24"/>
          <w:szCs w:val="24"/>
          <w:lang w:eastAsia="en-IN"/>
        </w:rPr>
      </w:pPr>
      <w:r w:rsidRPr="009D33C2">
        <w:rPr>
          <w:rFonts w:ascii="Times New Roman" w:eastAsia="Times New Roman" w:hAnsi="Times New Roman" w:cs="Times New Roman"/>
          <w:b/>
          <w:bCs/>
          <w:sz w:val="24"/>
          <w:szCs w:val="24"/>
          <w:lang w:eastAsia="en-IN"/>
        </w:rPr>
        <w:t>Increased Student Engagement:</w:t>
      </w:r>
      <w:r w:rsidRPr="009D33C2">
        <w:rPr>
          <w:rFonts w:ascii="Times New Roman" w:eastAsia="Times New Roman" w:hAnsi="Times New Roman" w:cs="Times New Roman"/>
          <w:sz w:val="24"/>
          <w:szCs w:val="24"/>
          <w:lang w:eastAsia="en-IN"/>
        </w:rPr>
        <w:t xml:space="preserve"> Teachers reported that students showed greater participation, curiosity, and confidence in learning mathematics when exposed to strategies aligned with the DMT framework.</w:t>
      </w:r>
    </w:p>
    <w:p w14:paraId="470FE888" w14:textId="77777777" w:rsidR="009D33C2" w:rsidRDefault="009D33C2" w:rsidP="009D33C2">
      <w:pPr>
        <w:spacing w:after="0" w:line="360" w:lineRule="auto"/>
        <w:jc w:val="both"/>
        <w:rPr>
          <w:rFonts w:ascii="Times New Roman" w:eastAsia="Times New Roman" w:hAnsi="Times New Roman" w:cs="Times New Roman"/>
          <w:sz w:val="24"/>
          <w:szCs w:val="24"/>
          <w:lang w:eastAsia="en-IN"/>
        </w:rPr>
      </w:pPr>
      <w:r w:rsidRPr="009D33C2">
        <w:rPr>
          <w:rFonts w:ascii="Times New Roman" w:eastAsia="Times New Roman" w:hAnsi="Times New Roman" w:cs="Times New Roman"/>
          <w:b/>
          <w:bCs/>
          <w:sz w:val="24"/>
          <w:szCs w:val="24"/>
          <w:lang w:eastAsia="en-IN"/>
        </w:rPr>
        <w:t>Long-Term Impact:</w:t>
      </w:r>
      <w:r w:rsidRPr="009D33C2">
        <w:rPr>
          <w:rFonts w:ascii="Times New Roman" w:eastAsia="Times New Roman" w:hAnsi="Times New Roman" w:cs="Times New Roman"/>
          <w:sz w:val="24"/>
          <w:szCs w:val="24"/>
          <w:lang w:eastAsia="en-IN"/>
        </w:rPr>
        <w:t xml:space="preserve"> The framework equips teachers to continuously adapt and refine their teaching strategies, ensuring sustainable improvement in mathematical learning outcomes.</w:t>
      </w:r>
    </w:p>
    <w:p w14:paraId="73161E8B" w14:textId="37AB70B7" w:rsidR="009D33C2" w:rsidRPr="009D33C2" w:rsidRDefault="009D33C2" w:rsidP="009D33C2">
      <w:pPr>
        <w:spacing w:after="0" w:line="360" w:lineRule="auto"/>
        <w:jc w:val="both"/>
        <w:rPr>
          <w:rFonts w:ascii="Times New Roman" w:eastAsia="Times New Roman" w:hAnsi="Times New Roman" w:cs="Times New Roman"/>
          <w:sz w:val="24"/>
          <w:szCs w:val="24"/>
          <w:lang w:eastAsia="en-IN"/>
        </w:rPr>
      </w:pPr>
      <w:r w:rsidRPr="009D33C2">
        <w:rPr>
          <w:rFonts w:ascii="Times New Roman" w:eastAsia="Times New Roman" w:hAnsi="Times New Roman" w:cs="Times New Roman"/>
          <w:b/>
          <w:bCs/>
          <w:sz w:val="24"/>
          <w:szCs w:val="24"/>
          <w:lang w:eastAsia="en-IN"/>
        </w:rPr>
        <w:t>Professional Development Culture:</w:t>
      </w:r>
      <w:r w:rsidRPr="009D33C2">
        <w:rPr>
          <w:rFonts w:ascii="Times New Roman" w:eastAsia="Times New Roman" w:hAnsi="Times New Roman" w:cs="Times New Roman"/>
          <w:sz w:val="24"/>
          <w:szCs w:val="24"/>
          <w:lang w:eastAsia="en-IN"/>
        </w:rPr>
        <w:t xml:space="preserve"> The research fostered a culture of reflective practice and collaboration among primary teachers, encouraging ongoing professional growth beyond the intervention.</w:t>
      </w:r>
    </w:p>
    <w:p w14:paraId="332F8CC1" w14:textId="510B1022" w:rsidR="0014096E" w:rsidRDefault="009D33C2" w:rsidP="0044725A">
      <w:pPr>
        <w:spacing w:after="0" w:line="360" w:lineRule="auto"/>
        <w:ind w:firstLine="720"/>
        <w:jc w:val="both"/>
        <w:rPr>
          <w:rFonts w:ascii="Times New Roman" w:hAnsi="Times New Roman" w:cs="Times New Roman"/>
          <w:b/>
          <w:bCs/>
          <w:sz w:val="24"/>
          <w:szCs w:val="24"/>
        </w:rPr>
      </w:pPr>
      <w:r w:rsidRPr="009D33C2">
        <w:rPr>
          <w:rFonts w:ascii="Times New Roman" w:eastAsia="Times New Roman" w:hAnsi="Times New Roman" w:cs="Times New Roman"/>
          <w:sz w:val="24"/>
          <w:szCs w:val="24"/>
          <w:lang w:eastAsia="en-IN"/>
        </w:rPr>
        <w:t>Overall, the net gain is the transformation of traditional math instruction into a more meaningful, engaging, and effective learning experience, laying a stronger foundation for students’ lifelong mathematical thinking and problem-solving skills.</w:t>
      </w:r>
    </w:p>
    <w:p w14:paraId="1E3C00E3" w14:textId="7DF6A42C" w:rsidR="001C10C8" w:rsidRDefault="001C10C8" w:rsidP="001C10C8">
      <w:pPr>
        <w:spacing w:after="0" w:line="360" w:lineRule="auto"/>
        <w:jc w:val="both"/>
        <w:rPr>
          <w:rFonts w:ascii="Times New Roman" w:hAnsi="Times New Roman" w:cs="Times New Roman"/>
          <w:b/>
          <w:bCs/>
          <w:sz w:val="24"/>
          <w:szCs w:val="24"/>
        </w:rPr>
      </w:pPr>
      <w:r w:rsidRPr="00385ED7">
        <w:rPr>
          <w:rFonts w:ascii="Times New Roman" w:hAnsi="Times New Roman" w:cs="Times New Roman"/>
          <w:b/>
          <w:bCs/>
          <w:sz w:val="24"/>
          <w:szCs w:val="24"/>
        </w:rPr>
        <w:t xml:space="preserve">Educational Implication:  </w:t>
      </w:r>
    </w:p>
    <w:p w14:paraId="7EFAB9F6" w14:textId="77777777" w:rsidR="001C10C8" w:rsidRPr="009847A9" w:rsidRDefault="001C10C8" w:rsidP="001C10C8">
      <w:pPr>
        <w:pStyle w:val="ListParagraph"/>
        <w:numPr>
          <w:ilvl w:val="0"/>
          <w:numId w:val="14"/>
        </w:numPr>
        <w:spacing w:after="0" w:line="360" w:lineRule="auto"/>
        <w:jc w:val="both"/>
        <w:rPr>
          <w:rFonts w:ascii="Times New Roman" w:hAnsi="Times New Roman" w:cs="Times New Roman"/>
          <w:sz w:val="28"/>
          <w:szCs w:val="28"/>
        </w:rPr>
      </w:pPr>
      <w:r w:rsidRPr="009847A9">
        <w:rPr>
          <w:rFonts w:ascii="Times New Roman" w:hAnsi="Times New Roman" w:cs="Times New Roman"/>
          <w:sz w:val="24"/>
          <w:szCs w:val="24"/>
        </w:rPr>
        <w:t>It shifts the instructional focus from rote learning and procedural fluency to fostering deep conceptual understanding, critical thinking, and problem-solving skills in students.</w:t>
      </w:r>
    </w:p>
    <w:p w14:paraId="73BD06BA" w14:textId="77777777" w:rsidR="001C10C8" w:rsidRPr="00385ED7" w:rsidRDefault="001C10C8" w:rsidP="001C10C8">
      <w:pPr>
        <w:pStyle w:val="ListParagraph"/>
        <w:numPr>
          <w:ilvl w:val="0"/>
          <w:numId w:val="14"/>
        </w:numPr>
        <w:spacing w:after="0" w:line="360" w:lineRule="auto"/>
        <w:jc w:val="both"/>
        <w:rPr>
          <w:rFonts w:ascii="Times New Roman" w:hAnsi="Times New Roman" w:cs="Times New Roman"/>
          <w:sz w:val="24"/>
          <w:szCs w:val="24"/>
        </w:rPr>
      </w:pPr>
      <w:r w:rsidRPr="00385ED7">
        <w:rPr>
          <w:rFonts w:ascii="Times New Roman" w:hAnsi="Times New Roman" w:cs="Times New Roman"/>
          <w:sz w:val="24"/>
          <w:szCs w:val="24"/>
        </w:rPr>
        <w:lastRenderedPageBreak/>
        <w:t>Curriculum developers should incorporate open-ended tasks, real-world problem-solving activities, and collaborative learning opportunities in math instruction.</w:t>
      </w:r>
    </w:p>
    <w:p w14:paraId="35B81138" w14:textId="77777777" w:rsidR="001C10C8" w:rsidRPr="00385ED7" w:rsidRDefault="001C10C8" w:rsidP="001C10C8">
      <w:pPr>
        <w:pStyle w:val="ListParagraph"/>
        <w:numPr>
          <w:ilvl w:val="0"/>
          <w:numId w:val="14"/>
        </w:numPr>
        <w:spacing w:after="0" w:line="360" w:lineRule="auto"/>
        <w:jc w:val="both"/>
        <w:rPr>
          <w:rFonts w:ascii="Times New Roman" w:hAnsi="Times New Roman" w:cs="Times New Roman"/>
          <w:sz w:val="24"/>
          <w:szCs w:val="24"/>
        </w:rPr>
      </w:pPr>
      <w:r w:rsidRPr="00385ED7">
        <w:rPr>
          <w:rFonts w:ascii="Times New Roman" w:hAnsi="Times New Roman" w:cs="Times New Roman"/>
          <w:sz w:val="24"/>
          <w:szCs w:val="24"/>
        </w:rPr>
        <w:t>Schools should combine formative and summative assessments to measure students’ conceptual understanding, reasoning skills, and procedural fluency rather than relying solely on traditional tests.</w:t>
      </w:r>
    </w:p>
    <w:p w14:paraId="717970BA" w14:textId="77777777" w:rsidR="001C10C8" w:rsidRDefault="001C10C8" w:rsidP="001C10C8">
      <w:pPr>
        <w:pStyle w:val="ListParagraph"/>
        <w:numPr>
          <w:ilvl w:val="0"/>
          <w:numId w:val="14"/>
        </w:numPr>
        <w:spacing w:after="0" w:line="360" w:lineRule="auto"/>
        <w:jc w:val="both"/>
        <w:rPr>
          <w:rFonts w:ascii="Times New Roman" w:hAnsi="Times New Roman" w:cs="Times New Roman"/>
          <w:sz w:val="24"/>
          <w:szCs w:val="24"/>
        </w:rPr>
      </w:pPr>
      <w:r w:rsidRPr="00385ED7">
        <w:rPr>
          <w:rFonts w:ascii="Times New Roman" w:hAnsi="Times New Roman" w:cs="Times New Roman"/>
          <w:sz w:val="24"/>
          <w:szCs w:val="24"/>
        </w:rPr>
        <w:t>The curriculum should support diverse learners by providing strategies for differentiated instruction, ensuring all students receive appropriate support and challenges.</w:t>
      </w:r>
    </w:p>
    <w:p w14:paraId="5AE6722D" w14:textId="76CD81AC" w:rsidR="001C10C8" w:rsidRDefault="001C10C8" w:rsidP="001C10C8">
      <w:pPr>
        <w:pStyle w:val="ListParagraph"/>
        <w:numPr>
          <w:ilvl w:val="0"/>
          <w:numId w:val="14"/>
        </w:numPr>
        <w:spacing w:after="0" w:line="360" w:lineRule="auto"/>
        <w:jc w:val="both"/>
        <w:rPr>
          <w:rFonts w:ascii="Times New Roman" w:hAnsi="Times New Roman" w:cs="Times New Roman"/>
          <w:sz w:val="24"/>
          <w:szCs w:val="24"/>
        </w:rPr>
      </w:pPr>
      <w:r w:rsidRPr="00385ED7">
        <w:rPr>
          <w:rFonts w:ascii="Times New Roman" w:hAnsi="Times New Roman" w:cs="Times New Roman"/>
          <w:sz w:val="24"/>
          <w:szCs w:val="24"/>
        </w:rPr>
        <w:t xml:space="preserve">Future research should </w:t>
      </w:r>
      <w:r w:rsidRPr="00385ED7">
        <w:rPr>
          <w:rFonts w:ascii="Times New Roman" w:hAnsi="Times New Roman" w:cs="Times New Roman"/>
          <w:b/>
          <w:bCs/>
          <w:sz w:val="24"/>
          <w:szCs w:val="24"/>
        </w:rPr>
        <w:t>examine the long-term impact</w:t>
      </w:r>
      <w:r w:rsidRPr="00385ED7">
        <w:rPr>
          <w:rFonts w:ascii="Times New Roman" w:hAnsi="Times New Roman" w:cs="Times New Roman"/>
          <w:sz w:val="24"/>
          <w:szCs w:val="24"/>
        </w:rPr>
        <w:t xml:space="preserve"> of the DMT framework on student performance, retention, and attitudes toward mathematics.</w:t>
      </w:r>
    </w:p>
    <w:p w14:paraId="3CA6B3D8" w14:textId="77777777" w:rsidR="00E0426C" w:rsidRPr="00FF667C" w:rsidRDefault="00E0426C" w:rsidP="00E0426C">
      <w:pPr>
        <w:spacing w:after="0" w:line="360" w:lineRule="auto"/>
        <w:jc w:val="both"/>
        <w:rPr>
          <w:rFonts w:ascii="Times New Roman" w:hAnsi="Times New Roman" w:cs="Times New Roman"/>
          <w:b/>
          <w:bCs/>
          <w:sz w:val="24"/>
          <w:szCs w:val="24"/>
        </w:rPr>
      </w:pPr>
      <w:r w:rsidRPr="00FF667C">
        <w:rPr>
          <w:rFonts w:ascii="Times New Roman" w:hAnsi="Times New Roman" w:cs="Times New Roman"/>
          <w:b/>
          <w:bCs/>
          <w:sz w:val="24"/>
          <w:szCs w:val="24"/>
        </w:rPr>
        <w:t>Recommendations for Future Implementation</w:t>
      </w:r>
      <w:r>
        <w:rPr>
          <w:rFonts w:ascii="Times New Roman" w:hAnsi="Times New Roman" w:cs="Times New Roman"/>
          <w:b/>
          <w:bCs/>
          <w:sz w:val="24"/>
          <w:szCs w:val="24"/>
        </w:rPr>
        <w:t>:</w:t>
      </w:r>
    </w:p>
    <w:p w14:paraId="624E375D" w14:textId="77777777" w:rsidR="00E0426C" w:rsidRPr="00461B48" w:rsidRDefault="00E0426C" w:rsidP="00E0426C">
      <w:pPr>
        <w:numPr>
          <w:ilvl w:val="0"/>
          <w:numId w:val="13"/>
        </w:numPr>
        <w:spacing w:after="0" w:line="360" w:lineRule="auto"/>
        <w:jc w:val="both"/>
        <w:rPr>
          <w:rFonts w:ascii="Times New Roman" w:hAnsi="Times New Roman" w:cs="Times New Roman"/>
          <w:sz w:val="24"/>
          <w:szCs w:val="24"/>
        </w:rPr>
      </w:pPr>
      <w:r w:rsidRPr="00461B48">
        <w:rPr>
          <w:rFonts w:ascii="Times New Roman" w:hAnsi="Times New Roman" w:cs="Times New Roman"/>
          <w:sz w:val="24"/>
          <w:szCs w:val="24"/>
        </w:rPr>
        <w:t>Conduct ongoing workshops focused on specific aspects of mathematical thinking, such as problem-solving, reasoning, and inquiry-based learning.</w:t>
      </w:r>
    </w:p>
    <w:p w14:paraId="6DAED914" w14:textId="77777777" w:rsidR="00E0426C" w:rsidRPr="00461B48" w:rsidRDefault="00E0426C" w:rsidP="00E0426C">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461B48">
        <w:rPr>
          <w:rFonts w:ascii="Times New Roman" w:eastAsia="Times New Roman" w:hAnsi="Times New Roman" w:cs="Times New Roman"/>
          <w:sz w:val="24"/>
          <w:szCs w:val="24"/>
          <w:lang w:eastAsia="en-IN"/>
        </w:rPr>
        <w:t>Create a repository of lesson plans, teaching strategies, and problem-solving activities aligned with the DMT framework.</w:t>
      </w:r>
    </w:p>
    <w:p w14:paraId="67CABC7D" w14:textId="77777777" w:rsidR="00E0426C" w:rsidRPr="00461B48" w:rsidRDefault="00E0426C" w:rsidP="00E0426C">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461B48">
        <w:rPr>
          <w:rFonts w:ascii="Times New Roman" w:eastAsia="Times New Roman" w:hAnsi="Times New Roman" w:cs="Times New Roman"/>
          <w:sz w:val="24"/>
          <w:szCs w:val="24"/>
          <w:lang w:eastAsia="en-IN"/>
        </w:rPr>
        <w:t>Develop grade-specific teaching guides that outline best practices for integrating mathematical reasoning and inquiry-based learning.</w:t>
      </w:r>
    </w:p>
    <w:p w14:paraId="67ADFAB9" w14:textId="77777777" w:rsidR="00E0426C" w:rsidRDefault="00E0426C" w:rsidP="00E0426C">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461B48">
        <w:rPr>
          <w:rFonts w:ascii="Times New Roman" w:eastAsia="Times New Roman" w:hAnsi="Times New Roman" w:cs="Times New Roman"/>
          <w:sz w:val="24"/>
          <w:szCs w:val="24"/>
          <w:lang w:eastAsia="en-IN"/>
        </w:rPr>
        <w:t xml:space="preserve"> Provide ready-to-use assessment tools to help teachers evaluate students' mathematical thinking skills effectively.</w:t>
      </w:r>
    </w:p>
    <w:p w14:paraId="187879F4" w14:textId="77777777" w:rsidR="00E0426C" w:rsidRPr="00D303DA" w:rsidRDefault="00E0426C" w:rsidP="00E0426C">
      <w:pPr>
        <w:pStyle w:val="ListParagraph"/>
        <w:numPr>
          <w:ilvl w:val="0"/>
          <w:numId w:val="13"/>
        </w:num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hAnsi="Times New Roman" w:cs="Times New Roman"/>
          <w:sz w:val="24"/>
          <w:szCs w:val="24"/>
        </w:rPr>
        <w:t>I</w:t>
      </w:r>
      <w:r w:rsidRPr="00D303DA">
        <w:rPr>
          <w:rFonts w:ascii="Times New Roman" w:hAnsi="Times New Roman" w:cs="Times New Roman"/>
          <w:sz w:val="24"/>
          <w:szCs w:val="24"/>
        </w:rPr>
        <w:t>mplement a structured professional development program centred on a Mathematical Thinking Framework.</w:t>
      </w:r>
    </w:p>
    <w:p w14:paraId="60EB4AF3" w14:textId="77777777" w:rsidR="00E0426C" w:rsidRPr="00D303DA" w:rsidRDefault="00E0426C" w:rsidP="00E0426C">
      <w:pPr>
        <w:pStyle w:val="ListParagraph"/>
        <w:numPr>
          <w:ilvl w:val="0"/>
          <w:numId w:val="13"/>
        </w:numPr>
        <w:spacing w:after="0" w:line="360" w:lineRule="auto"/>
        <w:jc w:val="both"/>
        <w:rPr>
          <w:rFonts w:ascii="Times New Roman" w:hAnsi="Times New Roman" w:cs="Times New Roman"/>
          <w:sz w:val="28"/>
          <w:szCs w:val="28"/>
        </w:rPr>
      </w:pPr>
      <w:r w:rsidRPr="00D303DA">
        <w:rPr>
          <w:rFonts w:ascii="Times New Roman" w:hAnsi="Times New Roman" w:cs="Times New Roman"/>
          <w:sz w:val="24"/>
          <w:szCs w:val="24"/>
        </w:rPr>
        <w:t>Integrating this approach into classroom practice will not only enhance teachers' pedagogical content knowledge but also nurture students' ability to think mathematically, thereby improving overall mathematics achievement at the primary level.</w:t>
      </w:r>
    </w:p>
    <w:p w14:paraId="55B703AF" w14:textId="41B8B7F8" w:rsidR="001C10C8" w:rsidRDefault="001C10C8" w:rsidP="001C10C8">
      <w:pPr>
        <w:jc w:val="both"/>
        <w:rPr>
          <w:rFonts w:ascii="Times New Roman" w:hAnsi="Times New Roman" w:cs="Times New Roman"/>
          <w:b/>
          <w:bCs/>
          <w:sz w:val="24"/>
          <w:szCs w:val="24"/>
          <w:lang w:val="en-US"/>
        </w:rPr>
      </w:pPr>
      <w:r w:rsidRPr="00797ECD">
        <w:rPr>
          <w:rFonts w:ascii="Times New Roman" w:hAnsi="Times New Roman" w:cs="Times New Roman"/>
          <w:b/>
          <w:bCs/>
          <w:sz w:val="24"/>
          <w:szCs w:val="24"/>
          <w:lang w:val="en-US"/>
        </w:rPr>
        <w:t>Conclusion:</w:t>
      </w:r>
    </w:p>
    <w:p w14:paraId="69153A85" w14:textId="77777777" w:rsidR="001C10C8" w:rsidRPr="00450105" w:rsidRDefault="001C10C8" w:rsidP="001C10C8">
      <w:pPr>
        <w:spacing w:after="100" w:afterAutospacing="1" w:line="360" w:lineRule="auto"/>
        <w:ind w:firstLine="720"/>
        <w:jc w:val="both"/>
        <w:rPr>
          <w:rFonts w:ascii="Times New Roman" w:eastAsia="Times New Roman" w:hAnsi="Times New Roman" w:cs="Times New Roman"/>
          <w:sz w:val="24"/>
          <w:szCs w:val="24"/>
          <w:lang w:eastAsia="en-IN"/>
        </w:rPr>
      </w:pPr>
      <w:r w:rsidRPr="00450105">
        <w:rPr>
          <w:rFonts w:ascii="Times New Roman" w:eastAsia="Times New Roman" w:hAnsi="Times New Roman" w:cs="Times New Roman"/>
          <w:sz w:val="24"/>
          <w:szCs w:val="24"/>
          <w:lang w:eastAsia="en-IN"/>
        </w:rPr>
        <w:t xml:space="preserve">Enhancing the mathematical pedagogical skills of primary teachers is essential for fostering a strong foundation in mathematics among young learners. The </w:t>
      </w:r>
      <w:r w:rsidRPr="00450105">
        <w:rPr>
          <w:rFonts w:ascii="Times New Roman" w:eastAsia="Times New Roman" w:hAnsi="Times New Roman" w:cs="Times New Roman"/>
          <w:b/>
          <w:bCs/>
          <w:sz w:val="24"/>
          <w:szCs w:val="24"/>
          <w:lang w:eastAsia="en-IN"/>
        </w:rPr>
        <w:t>Developing Mathematical Thinking (DMT) Framework</w:t>
      </w:r>
      <w:r w:rsidRPr="00450105">
        <w:rPr>
          <w:rFonts w:ascii="Times New Roman" w:eastAsia="Times New Roman" w:hAnsi="Times New Roman" w:cs="Times New Roman"/>
          <w:sz w:val="24"/>
          <w:szCs w:val="24"/>
          <w:lang w:eastAsia="en-IN"/>
        </w:rPr>
        <w:t xml:space="preserve"> provides a structured approach to improving teachers’ instructional strategies, deepening their mathematical understanding, and cultivating a more engaging and student-centred learning environment.</w:t>
      </w:r>
      <w:r>
        <w:rPr>
          <w:rFonts w:ascii="Times New Roman" w:eastAsia="Times New Roman" w:hAnsi="Times New Roman" w:cs="Times New Roman"/>
          <w:sz w:val="24"/>
          <w:szCs w:val="24"/>
          <w:lang w:eastAsia="en-IN"/>
        </w:rPr>
        <w:t xml:space="preserve"> </w:t>
      </w:r>
      <w:r w:rsidRPr="00450105">
        <w:rPr>
          <w:rFonts w:ascii="Times New Roman" w:eastAsia="Times New Roman" w:hAnsi="Times New Roman" w:cs="Times New Roman"/>
          <w:sz w:val="24"/>
          <w:szCs w:val="24"/>
          <w:lang w:eastAsia="en-IN"/>
        </w:rPr>
        <w:t xml:space="preserve">By integrating the DMT framework, teachers can shift from rote memorization to fostering critical thinking, problem-solving, and conceptual understanding. This approach encourages inquiry-based learning, mathematical discourse, and the use of multiple representations, ultimately leading </w:t>
      </w:r>
      <w:r w:rsidRPr="00450105">
        <w:rPr>
          <w:rFonts w:ascii="Times New Roman" w:eastAsia="Times New Roman" w:hAnsi="Times New Roman" w:cs="Times New Roman"/>
          <w:sz w:val="24"/>
          <w:szCs w:val="24"/>
          <w:lang w:eastAsia="en-IN"/>
        </w:rPr>
        <w:lastRenderedPageBreak/>
        <w:t>to improved student outcomes.</w:t>
      </w:r>
      <w:r>
        <w:rPr>
          <w:rFonts w:ascii="Times New Roman" w:eastAsia="Times New Roman" w:hAnsi="Times New Roman" w:cs="Times New Roman"/>
          <w:sz w:val="24"/>
          <w:szCs w:val="24"/>
          <w:lang w:eastAsia="en-IN"/>
        </w:rPr>
        <w:t xml:space="preserve"> </w:t>
      </w:r>
      <w:r w:rsidRPr="00450105">
        <w:rPr>
          <w:rFonts w:ascii="Times New Roman" w:eastAsia="Times New Roman" w:hAnsi="Times New Roman" w:cs="Times New Roman"/>
          <w:sz w:val="24"/>
          <w:szCs w:val="24"/>
          <w:lang w:eastAsia="en-IN"/>
        </w:rPr>
        <w:t>Investing in continuous professional development, collaboration, and reflective teaching practices will further empower teachers to implement the framework effectively. By doing so, we can create a generation of mathematically confident students who can apply their knowledge to real-world situations. Therefore, adopting the Developing Mathematical Thinking Framework is a crucial step toward strengthening primary education and ensuring long-term mathematical success.</w:t>
      </w:r>
    </w:p>
    <w:p w14:paraId="59494983" w14:textId="77777777" w:rsidR="001C10C8" w:rsidRDefault="001C10C8" w:rsidP="001C10C8">
      <w:pPr>
        <w:jc w:val="center"/>
        <w:rPr>
          <w:rFonts w:ascii="Times New Roman" w:hAnsi="Times New Roman" w:cs="Times New Roman"/>
          <w:b/>
          <w:bCs/>
          <w:sz w:val="32"/>
          <w:szCs w:val="32"/>
        </w:rPr>
      </w:pPr>
      <w:r>
        <w:rPr>
          <w:rFonts w:ascii="Times New Roman" w:hAnsi="Times New Roman" w:cs="Times New Roman"/>
          <w:b/>
          <w:bCs/>
          <w:sz w:val="32"/>
          <w:szCs w:val="32"/>
        </w:rPr>
        <w:t>BIBLIOGRAPHY</w:t>
      </w:r>
    </w:p>
    <w:p w14:paraId="6B961050" w14:textId="77777777" w:rsidR="001C10C8" w:rsidRPr="00646696" w:rsidRDefault="001C10C8" w:rsidP="001C10C8">
      <w:pPr>
        <w:pStyle w:val="ListParagraph"/>
        <w:numPr>
          <w:ilvl w:val="0"/>
          <w:numId w:val="34"/>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646696">
        <w:rPr>
          <w:rFonts w:ascii="Times New Roman" w:eastAsia="Times New Roman" w:hAnsi="Times New Roman" w:cs="Times New Roman"/>
          <w:sz w:val="24"/>
          <w:szCs w:val="24"/>
          <w:lang w:eastAsia="en-IN"/>
        </w:rPr>
        <w:t>Polya</w:t>
      </w:r>
      <w:proofErr w:type="spellEnd"/>
      <w:r w:rsidRPr="00646696">
        <w:rPr>
          <w:rFonts w:ascii="Times New Roman" w:eastAsia="Times New Roman" w:hAnsi="Times New Roman" w:cs="Times New Roman"/>
          <w:sz w:val="24"/>
          <w:szCs w:val="24"/>
          <w:lang w:eastAsia="en-IN"/>
        </w:rPr>
        <w:t>, G. (2004). How to solve it: A new aspect of mathematical method. Princeton University Press.</w:t>
      </w:r>
    </w:p>
    <w:p w14:paraId="76FCB236" w14:textId="77777777" w:rsidR="001C10C8" w:rsidRPr="00646696" w:rsidRDefault="001C10C8" w:rsidP="001C10C8">
      <w:pPr>
        <w:pStyle w:val="ListParagraph"/>
        <w:numPr>
          <w:ilvl w:val="0"/>
          <w:numId w:val="3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46696">
        <w:rPr>
          <w:rFonts w:ascii="Times New Roman" w:eastAsia="Times New Roman" w:hAnsi="Times New Roman" w:cs="Times New Roman"/>
          <w:sz w:val="24"/>
          <w:szCs w:val="24"/>
          <w:lang w:eastAsia="en-IN"/>
        </w:rPr>
        <w:t>Mason, J., Burton, L., &amp; Stacey, K. (2010). Thinking mathematically (2nd ed.). Pearson.</w:t>
      </w:r>
    </w:p>
    <w:p w14:paraId="574DCA36" w14:textId="77777777" w:rsidR="001C10C8" w:rsidRPr="00646696" w:rsidRDefault="001C10C8" w:rsidP="001C10C8">
      <w:pPr>
        <w:pStyle w:val="ListParagraph"/>
        <w:numPr>
          <w:ilvl w:val="0"/>
          <w:numId w:val="3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46696">
        <w:rPr>
          <w:rFonts w:ascii="Times New Roman" w:eastAsia="Times New Roman" w:hAnsi="Times New Roman" w:cs="Times New Roman"/>
          <w:sz w:val="24"/>
          <w:szCs w:val="24"/>
          <w:lang w:eastAsia="en-IN"/>
        </w:rPr>
        <w:t>Tall, D. (2013). How humans learn to think mathematically: Exploring the three worlds of mathematics. Cambridge University Press.</w:t>
      </w:r>
    </w:p>
    <w:p w14:paraId="5E53588D" w14:textId="77777777" w:rsidR="001C10C8" w:rsidRPr="00646696" w:rsidRDefault="001C10C8" w:rsidP="001C10C8">
      <w:pPr>
        <w:pStyle w:val="ListParagraph"/>
        <w:numPr>
          <w:ilvl w:val="0"/>
          <w:numId w:val="34"/>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646696">
        <w:rPr>
          <w:rFonts w:ascii="Times New Roman" w:eastAsia="Times New Roman" w:hAnsi="Times New Roman" w:cs="Times New Roman"/>
          <w:sz w:val="24"/>
          <w:szCs w:val="24"/>
          <w:lang w:eastAsia="en-IN"/>
        </w:rPr>
        <w:t>Boaler</w:t>
      </w:r>
      <w:proofErr w:type="spellEnd"/>
      <w:r w:rsidRPr="00646696">
        <w:rPr>
          <w:rFonts w:ascii="Times New Roman" w:eastAsia="Times New Roman" w:hAnsi="Times New Roman" w:cs="Times New Roman"/>
          <w:sz w:val="24"/>
          <w:szCs w:val="24"/>
          <w:lang w:eastAsia="en-IN"/>
        </w:rPr>
        <w:t>, J. (2016). Mathematical mindsets: Unleashing students' potential through creative math, inspiring messages, and innovative teaching. Journal of Mathematics Education, 7(1), 1–20.</w:t>
      </w:r>
    </w:p>
    <w:p w14:paraId="3E78F862" w14:textId="77777777" w:rsidR="001C10C8" w:rsidRPr="00646696" w:rsidRDefault="001C10C8" w:rsidP="001C10C8">
      <w:pPr>
        <w:pStyle w:val="ListParagraph"/>
        <w:numPr>
          <w:ilvl w:val="0"/>
          <w:numId w:val="3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46696">
        <w:rPr>
          <w:rFonts w:ascii="Times New Roman" w:eastAsia="Times New Roman" w:hAnsi="Times New Roman" w:cs="Times New Roman"/>
          <w:sz w:val="24"/>
          <w:szCs w:val="24"/>
          <w:lang w:eastAsia="en-IN"/>
        </w:rPr>
        <w:t>Schoenfeld, A. H. (1992). Learning to think mathematically: Problem solving, metacognition, and sense-making in mathematics. Journal for Research in Mathematics Education, 23(4), 334–370.</w:t>
      </w:r>
    </w:p>
    <w:p w14:paraId="41DD954D" w14:textId="77777777" w:rsidR="001C10C8" w:rsidRDefault="001C10C8" w:rsidP="001C10C8">
      <w:pPr>
        <w:pStyle w:val="ListParagraph"/>
        <w:numPr>
          <w:ilvl w:val="0"/>
          <w:numId w:val="3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646696">
        <w:rPr>
          <w:rFonts w:ascii="Times New Roman" w:eastAsia="Times New Roman" w:hAnsi="Times New Roman" w:cs="Times New Roman"/>
          <w:sz w:val="24"/>
          <w:szCs w:val="24"/>
          <w:lang w:eastAsia="en-IN"/>
        </w:rPr>
        <w:t>Burton, L. (1999). The practices of mathematicians: What do they tell us about coming to know mathematics? Educational Studies in Mathematics, 37(2), 121–143.</w:t>
      </w:r>
    </w:p>
    <w:p w14:paraId="6CB592AC" w14:textId="77777777" w:rsidR="001C10C8" w:rsidRPr="00614E17" w:rsidRDefault="00217283" w:rsidP="001C10C8">
      <w:pPr>
        <w:pStyle w:val="ListParagraph"/>
        <w:numPr>
          <w:ilvl w:val="0"/>
          <w:numId w:val="34"/>
        </w:numPr>
        <w:spacing w:line="360" w:lineRule="auto"/>
        <w:jc w:val="both"/>
        <w:rPr>
          <w:rFonts w:ascii="Times New Roman" w:hAnsi="Times New Roman" w:cs="Times New Roman"/>
          <w:sz w:val="24"/>
          <w:szCs w:val="24"/>
        </w:rPr>
      </w:pPr>
      <w:hyperlink r:id="rId9" w:history="1">
        <w:r w:rsidR="001C10C8" w:rsidRPr="00614E17">
          <w:rPr>
            <w:rStyle w:val="Hyperlink"/>
            <w:rFonts w:ascii="Times New Roman" w:hAnsi="Times New Roman" w:cs="Times New Roman"/>
            <w:sz w:val="24"/>
            <w:szCs w:val="24"/>
          </w:rPr>
          <w:t>https://digitalcommons.unl.edu/cgi/viewcontent.cgi?article=1030&amp;context=mathmidsummative</w:t>
        </w:r>
      </w:hyperlink>
    </w:p>
    <w:p w14:paraId="0CC8B950" w14:textId="77777777" w:rsidR="001C10C8" w:rsidRPr="00614E17" w:rsidRDefault="00217283" w:rsidP="001C10C8">
      <w:pPr>
        <w:pStyle w:val="ListParagraph"/>
        <w:numPr>
          <w:ilvl w:val="0"/>
          <w:numId w:val="34"/>
        </w:numPr>
        <w:spacing w:line="360" w:lineRule="auto"/>
        <w:jc w:val="both"/>
        <w:rPr>
          <w:rFonts w:ascii="Times New Roman" w:hAnsi="Times New Roman" w:cs="Times New Roman"/>
          <w:sz w:val="24"/>
          <w:szCs w:val="24"/>
        </w:rPr>
      </w:pPr>
      <w:hyperlink r:id="rId10" w:anchor=":~:text=The%20mathematics%20framework%20provides%20a%20big%2Dpicture%20map,skills%20and%20knowledge%20in%20more%20complex%20ways." w:history="1">
        <w:r w:rsidR="001C10C8" w:rsidRPr="00614E17">
          <w:rPr>
            <w:rStyle w:val="Hyperlink"/>
            <w:rFonts w:ascii="Times New Roman" w:hAnsi="Times New Roman" w:cs="Times New Roman"/>
            <w:sz w:val="24"/>
            <w:szCs w:val="24"/>
          </w:rPr>
          <w:t>https://curriculumprogresstools.education.govt.nz/lpfs/understanding-the-mathematics-framework/</w:t>
        </w:r>
      </w:hyperlink>
    </w:p>
    <w:p w14:paraId="0B79EA0A" w14:textId="77777777" w:rsidR="001C10C8" w:rsidRPr="00614E17" w:rsidRDefault="00217283" w:rsidP="001C10C8">
      <w:pPr>
        <w:pStyle w:val="ListParagraph"/>
        <w:numPr>
          <w:ilvl w:val="0"/>
          <w:numId w:val="34"/>
        </w:numPr>
        <w:spacing w:line="360" w:lineRule="auto"/>
        <w:jc w:val="both"/>
        <w:rPr>
          <w:rFonts w:ascii="Times New Roman" w:hAnsi="Times New Roman" w:cs="Times New Roman"/>
          <w:sz w:val="24"/>
          <w:szCs w:val="24"/>
        </w:rPr>
      </w:pPr>
      <w:hyperlink r:id="rId11" w:anchor=":~:text=The%20Mathematics%20framework%20provides%20guidance%20around%20the,use%20of%20curriculum%20materials%2C%20instruction%2C%20and%20assessment." w:history="1">
        <w:r w:rsidR="001C10C8" w:rsidRPr="00614E17">
          <w:rPr>
            <w:rStyle w:val="Hyperlink"/>
            <w:rFonts w:ascii="Times New Roman" w:hAnsi="Times New Roman" w:cs="Times New Roman"/>
            <w:sz w:val="24"/>
            <w:szCs w:val="24"/>
          </w:rPr>
          <w:t>https://ride.ri.gov/instruction-assessment/curriculum/curriculum-frameworks/mathematics-curriculum-frameworks</w:t>
        </w:r>
      </w:hyperlink>
    </w:p>
    <w:p w14:paraId="5F14290B" w14:textId="77777777" w:rsidR="001C10C8" w:rsidRPr="00614E17" w:rsidRDefault="00217283" w:rsidP="001C10C8">
      <w:pPr>
        <w:pStyle w:val="ListParagraph"/>
        <w:numPr>
          <w:ilvl w:val="0"/>
          <w:numId w:val="34"/>
        </w:numPr>
        <w:spacing w:line="360" w:lineRule="auto"/>
        <w:jc w:val="both"/>
        <w:rPr>
          <w:rFonts w:ascii="Times New Roman" w:hAnsi="Times New Roman" w:cs="Times New Roman"/>
          <w:sz w:val="24"/>
          <w:szCs w:val="24"/>
        </w:rPr>
      </w:pPr>
      <w:hyperlink r:id="rId12" w:history="1">
        <w:r w:rsidR="001C10C8" w:rsidRPr="00614E17">
          <w:rPr>
            <w:rStyle w:val="Hyperlink"/>
            <w:rFonts w:ascii="Times New Roman" w:hAnsi="Times New Roman" w:cs="Times New Roman"/>
            <w:sz w:val="24"/>
            <w:szCs w:val="24"/>
          </w:rPr>
          <w:t>https://study.com/academy/lesson/teaching-mathematical-thinking-processes.html</w:t>
        </w:r>
      </w:hyperlink>
    </w:p>
    <w:p w14:paraId="237779AB" w14:textId="77777777" w:rsidR="001C10C8" w:rsidRPr="00614E17" w:rsidRDefault="00217283" w:rsidP="001C10C8">
      <w:pPr>
        <w:pStyle w:val="ListParagraph"/>
        <w:numPr>
          <w:ilvl w:val="0"/>
          <w:numId w:val="34"/>
        </w:numPr>
        <w:spacing w:before="100" w:beforeAutospacing="1" w:after="100" w:afterAutospacing="1" w:line="360" w:lineRule="auto"/>
        <w:jc w:val="both"/>
        <w:rPr>
          <w:rFonts w:ascii="Times New Roman" w:eastAsia="Times New Roman" w:hAnsi="Times New Roman" w:cs="Times New Roman"/>
          <w:sz w:val="28"/>
          <w:szCs w:val="28"/>
          <w:lang w:eastAsia="en-IN"/>
        </w:rPr>
      </w:pPr>
      <w:hyperlink r:id="rId13" w:history="1">
        <w:r w:rsidR="001C10C8" w:rsidRPr="00614E17">
          <w:rPr>
            <w:rStyle w:val="Hyperlink"/>
            <w:rFonts w:ascii="Times New Roman" w:hAnsi="Times New Roman" w:cs="Times New Roman"/>
            <w:sz w:val="24"/>
            <w:szCs w:val="24"/>
          </w:rPr>
          <w:t>https://www.sciencedirect.com/topics/computer-science/mathematical-thinking</w:t>
        </w:r>
      </w:hyperlink>
    </w:p>
    <w:p w14:paraId="39835376" w14:textId="77777777" w:rsidR="001C10C8" w:rsidRPr="00614E17" w:rsidRDefault="001C10C8" w:rsidP="001C10C8">
      <w:pPr>
        <w:pStyle w:val="ListParagraph"/>
        <w:spacing w:line="360" w:lineRule="auto"/>
        <w:jc w:val="both"/>
        <w:rPr>
          <w:rFonts w:ascii="Times New Roman" w:hAnsi="Times New Roman" w:cs="Times New Roman"/>
          <w:b/>
          <w:bCs/>
          <w:sz w:val="32"/>
          <w:szCs w:val="32"/>
        </w:rPr>
      </w:pPr>
    </w:p>
    <w:p w14:paraId="7E25B480" w14:textId="77777777" w:rsidR="001C10C8" w:rsidRPr="00646696" w:rsidRDefault="001C10C8" w:rsidP="001C10C8">
      <w:pPr>
        <w:pStyle w:val="ListParagraph"/>
        <w:spacing w:line="360" w:lineRule="auto"/>
        <w:ind w:left="0"/>
        <w:jc w:val="both"/>
        <w:rPr>
          <w:lang w:val="en-US"/>
        </w:rPr>
      </w:pPr>
    </w:p>
    <w:p w14:paraId="078A7C27" w14:textId="77777777" w:rsidR="001C10C8" w:rsidRDefault="001C10C8" w:rsidP="001C10C8">
      <w:pPr>
        <w:pStyle w:val="ListParagraph"/>
        <w:spacing w:line="360" w:lineRule="auto"/>
        <w:ind w:left="0"/>
        <w:rPr>
          <w:lang w:val="en-US"/>
        </w:rPr>
      </w:pPr>
    </w:p>
    <w:p w14:paraId="6FF32379" w14:textId="03949050" w:rsidR="001C10C8" w:rsidRPr="00E15ED6" w:rsidRDefault="001C10C8" w:rsidP="001C10C8">
      <w:pPr>
        <w:jc w:val="center"/>
        <w:rPr>
          <w:rFonts w:ascii="Times New Roman" w:hAnsi="Times New Roman" w:cs="Times New Roman"/>
          <w:b/>
          <w:bCs/>
          <w:sz w:val="32"/>
          <w:szCs w:val="32"/>
        </w:rPr>
      </w:pPr>
      <w:r w:rsidRPr="00E15ED6">
        <w:rPr>
          <w:rFonts w:ascii="Times New Roman" w:hAnsi="Times New Roman" w:cs="Times New Roman"/>
          <w:b/>
          <w:bCs/>
          <w:sz w:val="32"/>
          <w:szCs w:val="32"/>
        </w:rPr>
        <w:lastRenderedPageBreak/>
        <w:t>A</w:t>
      </w:r>
      <w:r w:rsidR="0014096E">
        <w:rPr>
          <w:rFonts w:ascii="Times New Roman" w:hAnsi="Times New Roman" w:cs="Times New Roman"/>
          <w:b/>
          <w:bCs/>
          <w:sz w:val="32"/>
          <w:szCs w:val="32"/>
        </w:rPr>
        <w:t>NNEXURE</w:t>
      </w:r>
      <w:r w:rsidRPr="00E15ED6">
        <w:rPr>
          <w:rFonts w:ascii="Times New Roman" w:hAnsi="Times New Roman" w:cs="Times New Roman"/>
          <w:b/>
          <w:bCs/>
          <w:sz w:val="32"/>
          <w:szCs w:val="32"/>
        </w:rPr>
        <w:t>-I: QUESTION PAPER</w:t>
      </w:r>
    </w:p>
    <w:p w14:paraId="5DA4DCC1" w14:textId="77777777" w:rsidR="001C10C8" w:rsidRPr="004F2031" w:rsidRDefault="001C10C8" w:rsidP="001C10C8">
      <w:pPr>
        <w:spacing w:after="0" w:line="360" w:lineRule="auto"/>
        <w:jc w:val="center"/>
        <w:rPr>
          <w:rFonts w:ascii="Times New Roman" w:hAnsi="Times New Roman" w:cs="Times New Roman"/>
          <w:b/>
          <w:bCs/>
          <w:sz w:val="24"/>
          <w:szCs w:val="24"/>
        </w:rPr>
      </w:pPr>
      <w:r w:rsidRPr="004F2031">
        <w:rPr>
          <w:rFonts w:ascii="Times New Roman" w:hAnsi="Times New Roman" w:cs="Times New Roman"/>
          <w:b/>
          <w:bCs/>
          <w:sz w:val="24"/>
          <w:szCs w:val="24"/>
        </w:rPr>
        <w:t>DISTRICT INSTITUTE OF EDUCATION AND TRAINING</w:t>
      </w:r>
    </w:p>
    <w:p w14:paraId="18B5C570" w14:textId="77777777" w:rsidR="001C10C8" w:rsidRDefault="001C10C8" w:rsidP="001C10C8">
      <w:pPr>
        <w:spacing w:after="0" w:line="360" w:lineRule="auto"/>
        <w:jc w:val="center"/>
        <w:rPr>
          <w:rFonts w:ascii="Times New Roman" w:hAnsi="Times New Roman" w:cs="Times New Roman"/>
          <w:b/>
          <w:bCs/>
          <w:sz w:val="24"/>
          <w:szCs w:val="24"/>
        </w:rPr>
      </w:pPr>
      <w:r w:rsidRPr="004F2031">
        <w:rPr>
          <w:rFonts w:ascii="Times New Roman" w:hAnsi="Times New Roman" w:cs="Times New Roman"/>
          <w:b/>
          <w:bCs/>
          <w:sz w:val="24"/>
          <w:szCs w:val="24"/>
        </w:rPr>
        <w:t>SETTIKKARAI, DHARMAPURI</w:t>
      </w:r>
    </w:p>
    <w:p w14:paraId="10640DB1" w14:textId="77777777" w:rsidR="001C10C8" w:rsidRDefault="001C10C8" w:rsidP="001C10C8">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PRE-TEST/ POST- TEST QUESTIONNAIRE</w:t>
      </w:r>
    </w:p>
    <w:p w14:paraId="696DF506" w14:textId="77777777" w:rsidR="001C10C8" w:rsidRDefault="001C10C8" w:rsidP="001C10C8">
      <w:pPr>
        <w:spacing w:after="0" w:line="360" w:lineRule="auto"/>
        <w:rPr>
          <w:rFonts w:ascii="Times New Roman" w:hAnsi="Times New Roman" w:cs="Times New Roman"/>
          <w:sz w:val="24"/>
          <w:szCs w:val="24"/>
          <w:lang w:val="en-US"/>
        </w:rPr>
      </w:pPr>
      <w:r w:rsidRPr="003243B5">
        <w:rPr>
          <w:rFonts w:ascii="Times New Roman" w:hAnsi="Times New Roman" w:cs="Times New Roman"/>
          <w:b/>
          <w:bCs/>
          <w:sz w:val="24"/>
          <w:szCs w:val="24"/>
        </w:rPr>
        <w:t>Title of the action research</w:t>
      </w:r>
      <w:r w:rsidRPr="003243B5">
        <w:rPr>
          <w:rFonts w:ascii="Times New Roman" w:hAnsi="Times New Roman" w:cs="Times New Roman"/>
          <w:sz w:val="24"/>
          <w:szCs w:val="24"/>
        </w:rPr>
        <w:t xml:space="preserve">: </w:t>
      </w:r>
      <w:r w:rsidRPr="003243B5">
        <w:rPr>
          <w:rFonts w:ascii="Times New Roman" w:hAnsi="Times New Roman" w:cs="Times New Roman"/>
          <w:sz w:val="24"/>
          <w:szCs w:val="24"/>
          <w:lang w:val="en-US"/>
        </w:rPr>
        <w:t xml:space="preserve">Enhancing the Math Pedagogical skill among Primary              </w:t>
      </w:r>
      <w:r>
        <w:rPr>
          <w:rFonts w:ascii="Times New Roman" w:hAnsi="Times New Roman" w:cs="Times New Roman"/>
          <w:sz w:val="24"/>
          <w:szCs w:val="24"/>
          <w:lang w:val="en-US"/>
        </w:rPr>
        <w:t xml:space="preserve">      </w:t>
      </w:r>
    </w:p>
    <w:p w14:paraId="3A5DCA16" w14:textId="77777777" w:rsidR="001C10C8" w:rsidRDefault="001C10C8" w:rsidP="001C10C8">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3243B5">
        <w:rPr>
          <w:rFonts w:ascii="Times New Roman" w:hAnsi="Times New Roman" w:cs="Times New Roman"/>
          <w:sz w:val="24"/>
          <w:szCs w:val="24"/>
          <w:lang w:val="en-US"/>
        </w:rPr>
        <w:t>Teachers through DMT framework</w:t>
      </w:r>
    </w:p>
    <w:p w14:paraId="3B1E7ED7" w14:textId="77777777" w:rsidR="001C10C8" w:rsidRDefault="001C10C8" w:rsidP="001C10C8">
      <w:pPr>
        <w:spacing w:after="0" w:line="480" w:lineRule="auto"/>
        <w:rPr>
          <w:rFonts w:ascii="Times New Roman" w:hAnsi="Times New Roman" w:cs="Times New Roman"/>
          <w:sz w:val="24"/>
          <w:szCs w:val="24"/>
        </w:rPr>
      </w:pPr>
      <w:r>
        <w:rPr>
          <w:rFonts w:ascii="Times New Roman" w:hAnsi="Times New Roman" w:cs="Times New Roman"/>
          <w:sz w:val="24"/>
          <w:szCs w:val="24"/>
        </w:rPr>
        <w:t>Name of the Teacher and Designation:</w:t>
      </w:r>
    </w:p>
    <w:p w14:paraId="1BF4D793" w14:textId="77777777" w:rsidR="001C10C8" w:rsidRPr="003243B5" w:rsidRDefault="001C10C8" w:rsidP="001C10C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School Address                                  </w:t>
      </w:r>
      <w:proofErr w:type="gramStart"/>
      <w:r>
        <w:rPr>
          <w:rFonts w:ascii="Times New Roman" w:hAnsi="Times New Roman" w:cs="Times New Roman"/>
          <w:sz w:val="24"/>
          <w:szCs w:val="24"/>
        </w:rPr>
        <w:t xml:space="preserve">  :</w:t>
      </w:r>
      <w:proofErr w:type="gramEnd"/>
    </w:p>
    <w:tbl>
      <w:tblPr>
        <w:tblStyle w:val="TableGrid"/>
        <w:tblW w:w="9008" w:type="dxa"/>
        <w:tblLayout w:type="fixed"/>
        <w:tblLook w:val="04A0" w:firstRow="1" w:lastRow="0" w:firstColumn="1" w:lastColumn="0" w:noHBand="0" w:noVBand="1"/>
      </w:tblPr>
      <w:tblGrid>
        <w:gridCol w:w="738"/>
        <w:gridCol w:w="5940"/>
        <w:gridCol w:w="547"/>
        <w:gridCol w:w="567"/>
        <w:gridCol w:w="567"/>
        <w:gridCol w:w="649"/>
      </w:tblGrid>
      <w:tr w:rsidR="001C10C8" w:rsidRPr="00D91829" w14:paraId="53EAE54B" w14:textId="77777777" w:rsidTr="001C10C8">
        <w:trPr>
          <w:cantSplit/>
          <w:trHeight w:val="1309"/>
        </w:trPr>
        <w:tc>
          <w:tcPr>
            <w:tcW w:w="738" w:type="dxa"/>
            <w:vAlign w:val="center"/>
          </w:tcPr>
          <w:p w14:paraId="1AFED13C" w14:textId="77777777" w:rsidR="001C10C8" w:rsidRPr="005F64FE" w:rsidRDefault="001C10C8" w:rsidP="001C10C8">
            <w:pPr>
              <w:spacing w:line="360" w:lineRule="auto"/>
              <w:jc w:val="center"/>
              <w:rPr>
                <w:rFonts w:ascii="Times New Roman" w:hAnsi="Times New Roman" w:cs="Times New Roman"/>
                <w:b/>
                <w:bCs/>
                <w:sz w:val="24"/>
                <w:szCs w:val="24"/>
                <w:lang w:bidi="ta-IN"/>
              </w:rPr>
            </w:pPr>
            <w:proofErr w:type="spellStart"/>
            <w:proofErr w:type="gramStart"/>
            <w:r>
              <w:rPr>
                <w:rFonts w:ascii="Times New Roman" w:hAnsi="Times New Roman" w:cs="Times New Roman"/>
                <w:b/>
                <w:bCs/>
                <w:sz w:val="24"/>
                <w:szCs w:val="24"/>
                <w:lang w:bidi="ta-IN"/>
              </w:rPr>
              <w:t>S.No</w:t>
            </w:r>
            <w:proofErr w:type="spellEnd"/>
            <w:proofErr w:type="gramEnd"/>
          </w:p>
        </w:tc>
        <w:tc>
          <w:tcPr>
            <w:tcW w:w="5940" w:type="dxa"/>
            <w:vAlign w:val="center"/>
          </w:tcPr>
          <w:p w14:paraId="3CADB26E" w14:textId="77777777" w:rsidR="001C10C8" w:rsidRPr="005F64FE" w:rsidRDefault="001C10C8" w:rsidP="001C10C8">
            <w:pPr>
              <w:spacing w:line="360" w:lineRule="auto"/>
              <w:jc w:val="center"/>
              <w:rPr>
                <w:rFonts w:ascii="Times New Roman" w:hAnsi="Times New Roman" w:cs="Times New Roman"/>
                <w:b/>
                <w:bCs/>
                <w:sz w:val="24"/>
                <w:szCs w:val="24"/>
                <w:lang w:bidi="ta-IN"/>
              </w:rPr>
            </w:pPr>
            <w:r w:rsidRPr="005F64FE">
              <w:rPr>
                <w:rFonts w:ascii="Times New Roman" w:hAnsi="Times New Roman" w:cs="Times New Roman"/>
                <w:b/>
                <w:bCs/>
                <w:sz w:val="24"/>
                <w:szCs w:val="24"/>
                <w:lang w:bidi="ta-IN"/>
              </w:rPr>
              <w:t>STATEMENT</w:t>
            </w:r>
          </w:p>
        </w:tc>
        <w:tc>
          <w:tcPr>
            <w:tcW w:w="547" w:type="dxa"/>
            <w:textDirection w:val="btLr"/>
            <w:vAlign w:val="center"/>
          </w:tcPr>
          <w:p w14:paraId="6EA2F24F" w14:textId="77777777" w:rsidR="001C10C8" w:rsidRPr="005F64FE" w:rsidRDefault="001C10C8" w:rsidP="001C10C8">
            <w:pPr>
              <w:spacing w:line="360" w:lineRule="auto"/>
              <w:ind w:left="113" w:right="113"/>
              <w:jc w:val="center"/>
              <w:rPr>
                <w:rFonts w:ascii="Times New Roman" w:hAnsi="Times New Roman" w:cs="Times New Roman"/>
                <w:b/>
                <w:bCs/>
                <w:sz w:val="24"/>
                <w:szCs w:val="24"/>
                <w:lang w:bidi="ta-IN"/>
              </w:rPr>
            </w:pPr>
            <w:r w:rsidRPr="005F64FE">
              <w:rPr>
                <w:rFonts w:ascii="Times New Roman" w:hAnsi="Times New Roman" w:cs="Times New Roman"/>
                <w:b/>
                <w:bCs/>
                <w:sz w:val="24"/>
                <w:szCs w:val="24"/>
                <w:lang w:bidi="ta-IN"/>
              </w:rPr>
              <w:t>Rarely</w:t>
            </w:r>
          </w:p>
        </w:tc>
        <w:tc>
          <w:tcPr>
            <w:tcW w:w="567" w:type="dxa"/>
            <w:textDirection w:val="btLr"/>
            <w:vAlign w:val="center"/>
          </w:tcPr>
          <w:p w14:paraId="7C36C46B" w14:textId="77777777" w:rsidR="001C10C8" w:rsidRPr="005F64FE" w:rsidRDefault="001C10C8" w:rsidP="001C10C8">
            <w:pPr>
              <w:spacing w:line="360" w:lineRule="auto"/>
              <w:ind w:left="113" w:right="113"/>
              <w:jc w:val="center"/>
              <w:rPr>
                <w:rFonts w:ascii="Times New Roman" w:hAnsi="Times New Roman" w:cs="Times New Roman"/>
                <w:b/>
                <w:bCs/>
                <w:sz w:val="24"/>
                <w:szCs w:val="24"/>
                <w:lang w:bidi="ta-IN"/>
              </w:rPr>
            </w:pPr>
            <w:r>
              <w:rPr>
                <w:rFonts w:ascii="Times New Roman" w:hAnsi="Times New Roman" w:cs="Times New Roman"/>
                <w:b/>
                <w:bCs/>
                <w:sz w:val="24"/>
                <w:szCs w:val="24"/>
                <w:lang w:bidi="ta-IN"/>
              </w:rPr>
              <w:t>Sometimes</w:t>
            </w:r>
          </w:p>
        </w:tc>
        <w:tc>
          <w:tcPr>
            <w:tcW w:w="567" w:type="dxa"/>
            <w:textDirection w:val="btLr"/>
            <w:vAlign w:val="center"/>
          </w:tcPr>
          <w:p w14:paraId="5C1A49A9" w14:textId="77777777" w:rsidR="001C10C8" w:rsidRPr="005F64FE" w:rsidRDefault="001C10C8" w:rsidP="001C10C8">
            <w:pPr>
              <w:spacing w:line="360" w:lineRule="auto"/>
              <w:ind w:left="113" w:right="113"/>
              <w:jc w:val="center"/>
              <w:rPr>
                <w:rFonts w:ascii="Times New Roman" w:hAnsi="Times New Roman" w:cs="Times New Roman"/>
                <w:b/>
                <w:bCs/>
                <w:sz w:val="24"/>
                <w:szCs w:val="24"/>
                <w:lang w:bidi="ta-IN"/>
              </w:rPr>
            </w:pPr>
            <w:r w:rsidRPr="005F64FE">
              <w:rPr>
                <w:rFonts w:ascii="Times New Roman" w:hAnsi="Times New Roman" w:cs="Times New Roman"/>
                <w:b/>
                <w:bCs/>
                <w:sz w:val="24"/>
                <w:szCs w:val="24"/>
                <w:lang w:bidi="ta-IN"/>
              </w:rPr>
              <w:t>Often</w:t>
            </w:r>
          </w:p>
        </w:tc>
        <w:tc>
          <w:tcPr>
            <w:tcW w:w="649" w:type="dxa"/>
            <w:textDirection w:val="btLr"/>
            <w:vAlign w:val="center"/>
          </w:tcPr>
          <w:p w14:paraId="7788BDEB" w14:textId="77777777" w:rsidR="001C10C8" w:rsidRPr="005F64FE" w:rsidRDefault="001C10C8" w:rsidP="001C10C8">
            <w:pPr>
              <w:spacing w:line="360" w:lineRule="auto"/>
              <w:ind w:left="113" w:right="113"/>
              <w:jc w:val="center"/>
              <w:rPr>
                <w:rFonts w:ascii="Times New Roman" w:hAnsi="Times New Roman" w:cs="Times New Roman"/>
                <w:b/>
                <w:bCs/>
                <w:sz w:val="24"/>
                <w:szCs w:val="24"/>
                <w:cs/>
                <w:lang w:bidi="ta-IN"/>
              </w:rPr>
            </w:pPr>
            <w:r w:rsidRPr="005F64FE">
              <w:rPr>
                <w:rFonts w:ascii="Times New Roman" w:hAnsi="Times New Roman" w:cs="Times New Roman"/>
                <w:b/>
                <w:bCs/>
                <w:sz w:val="24"/>
                <w:szCs w:val="24"/>
                <w:lang w:bidi="ta-IN"/>
              </w:rPr>
              <w:t>Always</w:t>
            </w:r>
          </w:p>
        </w:tc>
      </w:tr>
      <w:tr w:rsidR="001C10C8" w:rsidRPr="006C5851" w14:paraId="084B938B" w14:textId="77777777" w:rsidTr="001C10C8">
        <w:trPr>
          <w:trHeight w:val="385"/>
        </w:trPr>
        <w:tc>
          <w:tcPr>
            <w:tcW w:w="738" w:type="dxa"/>
          </w:tcPr>
          <w:p w14:paraId="756B5113" w14:textId="77777777" w:rsidR="001C10C8" w:rsidRPr="006C5851" w:rsidRDefault="001C10C8" w:rsidP="001C10C8">
            <w:pPr>
              <w:rPr>
                <w:rFonts w:ascii="Times New Roman" w:hAnsi="Times New Roman" w:cs="Times New Roman"/>
                <w:sz w:val="24"/>
                <w:szCs w:val="24"/>
                <w:lang w:bidi="ta-IN"/>
              </w:rPr>
            </w:pPr>
          </w:p>
        </w:tc>
        <w:tc>
          <w:tcPr>
            <w:tcW w:w="5940" w:type="dxa"/>
            <w:vAlign w:val="center"/>
          </w:tcPr>
          <w:p w14:paraId="31123625" w14:textId="77777777" w:rsidR="001C10C8" w:rsidRPr="006C5851" w:rsidRDefault="001C10C8" w:rsidP="001C10C8">
            <w:pPr>
              <w:rPr>
                <w:rFonts w:ascii="Times New Roman" w:hAnsi="Times New Roman" w:cs="Times New Roman"/>
                <w:sz w:val="24"/>
                <w:szCs w:val="24"/>
                <w:cs/>
                <w:lang w:bidi="ta-IN"/>
              </w:rPr>
            </w:pPr>
            <w:r w:rsidRPr="006C5851">
              <w:rPr>
                <w:rFonts w:ascii="Times New Roman" w:hAnsi="Times New Roman" w:cs="Times New Roman"/>
                <w:b/>
                <w:bCs/>
                <w:sz w:val="24"/>
                <w:szCs w:val="24"/>
              </w:rPr>
              <w:t>Encouraging Conceptual Understanding</w:t>
            </w:r>
          </w:p>
        </w:tc>
        <w:tc>
          <w:tcPr>
            <w:tcW w:w="547" w:type="dxa"/>
          </w:tcPr>
          <w:p w14:paraId="22B4072E" w14:textId="77777777" w:rsidR="001C10C8" w:rsidRPr="006C5851" w:rsidRDefault="001C10C8" w:rsidP="001C10C8">
            <w:pPr>
              <w:rPr>
                <w:rFonts w:ascii="Times New Roman" w:hAnsi="Times New Roman" w:cs="Times New Roman"/>
                <w:sz w:val="24"/>
                <w:szCs w:val="24"/>
                <w:lang w:bidi="ta-IN"/>
              </w:rPr>
            </w:pPr>
          </w:p>
        </w:tc>
        <w:tc>
          <w:tcPr>
            <w:tcW w:w="567" w:type="dxa"/>
          </w:tcPr>
          <w:p w14:paraId="6F842C1A" w14:textId="77777777" w:rsidR="001C10C8" w:rsidRPr="006C5851" w:rsidRDefault="001C10C8" w:rsidP="001C10C8">
            <w:pPr>
              <w:rPr>
                <w:rFonts w:ascii="Times New Roman" w:hAnsi="Times New Roman" w:cs="Times New Roman"/>
                <w:sz w:val="24"/>
                <w:szCs w:val="24"/>
                <w:lang w:bidi="ta-IN"/>
              </w:rPr>
            </w:pPr>
          </w:p>
        </w:tc>
        <w:tc>
          <w:tcPr>
            <w:tcW w:w="567" w:type="dxa"/>
          </w:tcPr>
          <w:p w14:paraId="3C9CCAB8" w14:textId="77777777" w:rsidR="001C10C8" w:rsidRPr="006C5851" w:rsidRDefault="001C10C8" w:rsidP="001C10C8">
            <w:pPr>
              <w:rPr>
                <w:rFonts w:ascii="Times New Roman" w:hAnsi="Times New Roman" w:cs="Times New Roman"/>
                <w:sz w:val="24"/>
                <w:szCs w:val="24"/>
                <w:lang w:bidi="ta-IN"/>
              </w:rPr>
            </w:pPr>
          </w:p>
        </w:tc>
        <w:tc>
          <w:tcPr>
            <w:tcW w:w="649" w:type="dxa"/>
          </w:tcPr>
          <w:p w14:paraId="6619D6A0" w14:textId="77777777" w:rsidR="001C10C8" w:rsidRPr="006C5851" w:rsidRDefault="001C10C8" w:rsidP="001C10C8">
            <w:pPr>
              <w:rPr>
                <w:rFonts w:ascii="Times New Roman" w:hAnsi="Times New Roman" w:cs="Times New Roman"/>
                <w:sz w:val="24"/>
                <w:szCs w:val="24"/>
                <w:lang w:bidi="ta-IN"/>
              </w:rPr>
            </w:pPr>
          </w:p>
        </w:tc>
      </w:tr>
      <w:tr w:rsidR="001C10C8" w:rsidRPr="006C5851" w14:paraId="0CF78F0E" w14:textId="77777777" w:rsidTr="001C10C8">
        <w:trPr>
          <w:trHeight w:val="401"/>
        </w:trPr>
        <w:tc>
          <w:tcPr>
            <w:tcW w:w="738" w:type="dxa"/>
          </w:tcPr>
          <w:p w14:paraId="5667DFAF" w14:textId="77777777" w:rsidR="001C10C8" w:rsidRPr="006C5851" w:rsidRDefault="001C10C8" w:rsidP="001C10C8">
            <w:pPr>
              <w:rPr>
                <w:rFonts w:ascii="Times New Roman" w:hAnsi="Times New Roman" w:cs="Times New Roman"/>
                <w:sz w:val="24"/>
                <w:szCs w:val="24"/>
                <w:lang w:bidi="ta-IN"/>
              </w:rPr>
            </w:pPr>
            <w:r>
              <w:rPr>
                <w:rFonts w:ascii="Times New Roman" w:hAnsi="Times New Roman" w:cs="Times New Roman"/>
                <w:sz w:val="24"/>
                <w:szCs w:val="24"/>
                <w:lang w:bidi="ta-IN"/>
              </w:rPr>
              <w:t>01</w:t>
            </w:r>
          </w:p>
        </w:tc>
        <w:tc>
          <w:tcPr>
            <w:tcW w:w="5940" w:type="dxa"/>
            <w:vAlign w:val="center"/>
          </w:tcPr>
          <w:p w14:paraId="69FD3282" w14:textId="77777777" w:rsidR="001C10C8" w:rsidRPr="006C5851" w:rsidRDefault="001C10C8" w:rsidP="001C10C8">
            <w:pPr>
              <w:spacing w:line="360" w:lineRule="auto"/>
              <w:rPr>
                <w:rFonts w:ascii="Times New Roman" w:hAnsi="Times New Roman" w:cs="Times New Roman"/>
                <w:sz w:val="24"/>
                <w:szCs w:val="24"/>
                <w:lang w:bidi="ta-IN"/>
              </w:rPr>
            </w:pPr>
            <w:r w:rsidRPr="006C5851">
              <w:rPr>
                <w:rFonts w:ascii="Times New Roman" w:hAnsi="Times New Roman" w:cs="Times New Roman"/>
                <w:sz w:val="24"/>
                <w:szCs w:val="24"/>
              </w:rPr>
              <w:t>I encourage students to explain their reasoning rather than just providing an answer.</w:t>
            </w:r>
          </w:p>
        </w:tc>
        <w:tc>
          <w:tcPr>
            <w:tcW w:w="547" w:type="dxa"/>
          </w:tcPr>
          <w:p w14:paraId="3187A1AF" w14:textId="77777777" w:rsidR="001C10C8" w:rsidRPr="006C5851" w:rsidRDefault="001C10C8" w:rsidP="001C10C8">
            <w:pPr>
              <w:rPr>
                <w:rFonts w:ascii="Times New Roman" w:hAnsi="Times New Roman" w:cs="Times New Roman"/>
                <w:sz w:val="24"/>
                <w:szCs w:val="24"/>
                <w:lang w:bidi="ta-IN"/>
              </w:rPr>
            </w:pPr>
          </w:p>
        </w:tc>
        <w:tc>
          <w:tcPr>
            <w:tcW w:w="567" w:type="dxa"/>
          </w:tcPr>
          <w:p w14:paraId="3B52851A" w14:textId="77777777" w:rsidR="001C10C8" w:rsidRPr="006C5851" w:rsidRDefault="001C10C8" w:rsidP="001C10C8">
            <w:pPr>
              <w:rPr>
                <w:rFonts w:ascii="Times New Roman" w:hAnsi="Times New Roman" w:cs="Times New Roman"/>
                <w:sz w:val="24"/>
                <w:szCs w:val="24"/>
                <w:lang w:bidi="ta-IN"/>
              </w:rPr>
            </w:pPr>
          </w:p>
        </w:tc>
        <w:tc>
          <w:tcPr>
            <w:tcW w:w="567" w:type="dxa"/>
          </w:tcPr>
          <w:p w14:paraId="67C8F7B5" w14:textId="77777777" w:rsidR="001C10C8" w:rsidRPr="006C5851" w:rsidRDefault="001C10C8" w:rsidP="001C10C8">
            <w:pPr>
              <w:rPr>
                <w:rFonts w:ascii="Times New Roman" w:hAnsi="Times New Roman" w:cs="Times New Roman"/>
                <w:sz w:val="24"/>
                <w:szCs w:val="24"/>
                <w:lang w:bidi="ta-IN"/>
              </w:rPr>
            </w:pPr>
          </w:p>
        </w:tc>
        <w:tc>
          <w:tcPr>
            <w:tcW w:w="649" w:type="dxa"/>
          </w:tcPr>
          <w:p w14:paraId="23D3BC9D" w14:textId="77777777" w:rsidR="001C10C8" w:rsidRPr="006C5851" w:rsidRDefault="001C10C8" w:rsidP="001C10C8">
            <w:pPr>
              <w:rPr>
                <w:rFonts w:ascii="Times New Roman" w:hAnsi="Times New Roman" w:cs="Times New Roman"/>
                <w:sz w:val="24"/>
                <w:szCs w:val="24"/>
                <w:lang w:bidi="ta-IN"/>
              </w:rPr>
            </w:pPr>
          </w:p>
        </w:tc>
      </w:tr>
      <w:tr w:rsidR="001C10C8" w:rsidRPr="006C5851" w14:paraId="64820E46" w14:textId="77777777" w:rsidTr="001C10C8">
        <w:trPr>
          <w:trHeight w:val="401"/>
        </w:trPr>
        <w:tc>
          <w:tcPr>
            <w:tcW w:w="738" w:type="dxa"/>
          </w:tcPr>
          <w:p w14:paraId="1037D286" w14:textId="77777777" w:rsidR="001C10C8" w:rsidRPr="006C5851" w:rsidRDefault="001C10C8" w:rsidP="001C10C8">
            <w:pPr>
              <w:rPr>
                <w:rFonts w:ascii="Times New Roman" w:hAnsi="Times New Roman" w:cs="Times New Roman"/>
                <w:sz w:val="24"/>
                <w:szCs w:val="24"/>
                <w:lang w:bidi="ta-IN"/>
              </w:rPr>
            </w:pPr>
            <w:r>
              <w:rPr>
                <w:rFonts w:ascii="Times New Roman" w:hAnsi="Times New Roman" w:cs="Times New Roman"/>
                <w:sz w:val="24"/>
                <w:szCs w:val="24"/>
                <w:lang w:bidi="ta-IN"/>
              </w:rPr>
              <w:t>02</w:t>
            </w:r>
          </w:p>
        </w:tc>
        <w:tc>
          <w:tcPr>
            <w:tcW w:w="5940" w:type="dxa"/>
            <w:vAlign w:val="center"/>
          </w:tcPr>
          <w:p w14:paraId="48940844" w14:textId="77777777" w:rsidR="001C10C8" w:rsidRPr="006C5851" w:rsidRDefault="001C10C8" w:rsidP="001C10C8">
            <w:pPr>
              <w:spacing w:line="360" w:lineRule="auto"/>
              <w:rPr>
                <w:rFonts w:ascii="Times New Roman" w:hAnsi="Times New Roman" w:cs="Times New Roman"/>
                <w:sz w:val="24"/>
                <w:szCs w:val="24"/>
                <w:lang w:bidi="ta-IN"/>
              </w:rPr>
            </w:pPr>
            <w:r w:rsidRPr="006C5851">
              <w:rPr>
                <w:rFonts w:ascii="Times New Roman" w:hAnsi="Times New Roman" w:cs="Times New Roman"/>
                <w:sz w:val="24"/>
                <w:szCs w:val="24"/>
              </w:rPr>
              <w:t>I use multiple representations (visuals, models, real-world examples) to teach mathematical concepts</w:t>
            </w:r>
          </w:p>
        </w:tc>
        <w:tc>
          <w:tcPr>
            <w:tcW w:w="547" w:type="dxa"/>
          </w:tcPr>
          <w:p w14:paraId="720DEB45" w14:textId="77777777" w:rsidR="001C10C8" w:rsidRPr="006C5851" w:rsidRDefault="001C10C8" w:rsidP="001C10C8">
            <w:pPr>
              <w:rPr>
                <w:rFonts w:ascii="Times New Roman" w:hAnsi="Times New Roman" w:cs="Times New Roman"/>
                <w:sz w:val="24"/>
                <w:szCs w:val="24"/>
                <w:lang w:bidi="ta-IN"/>
              </w:rPr>
            </w:pPr>
          </w:p>
        </w:tc>
        <w:tc>
          <w:tcPr>
            <w:tcW w:w="567" w:type="dxa"/>
          </w:tcPr>
          <w:p w14:paraId="1B07BCB7" w14:textId="77777777" w:rsidR="001C10C8" w:rsidRPr="006C5851" w:rsidRDefault="001C10C8" w:rsidP="001C10C8">
            <w:pPr>
              <w:rPr>
                <w:rFonts w:ascii="Times New Roman" w:hAnsi="Times New Roman" w:cs="Times New Roman"/>
                <w:sz w:val="24"/>
                <w:szCs w:val="24"/>
                <w:lang w:bidi="ta-IN"/>
              </w:rPr>
            </w:pPr>
          </w:p>
        </w:tc>
        <w:tc>
          <w:tcPr>
            <w:tcW w:w="567" w:type="dxa"/>
          </w:tcPr>
          <w:p w14:paraId="12DF7BB2" w14:textId="77777777" w:rsidR="001C10C8" w:rsidRPr="006C5851" w:rsidRDefault="001C10C8" w:rsidP="001C10C8">
            <w:pPr>
              <w:rPr>
                <w:rFonts w:ascii="Times New Roman" w:hAnsi="Times New Roman" w:cs="Times New Roman"/>
                <w:sz w:val="24"/>
                <w:szCs w:val="24"/>
                <w:lang w:bidi="ta-IN"/>
              </w:rPr>
            </w:pPr>
          </w:p>
        </w:tc>
        <w:tc>
          <w:tcPr>
            <w:tcW w:w="649" w:type="dxa"/>
          </w:tcPr>
          <w:p w14:paraId="22990C85" w14:textId="77777777" w:rsidR="001C10C8" w:rsidRPr="006C5851" w:rsidRDefault="001C10C8" w:rsidP="001C10C8">
            <w:pPr>
              <w:rPr>
                <w:rFonts w:ascii="Times New Roman" w:hAnsi="Times New Roman" w:cs="Times New Roman"/>
                <w:sz w:val="24"/>
                <w:szCs w:val="24"/>
                <w:lang w:bidi="ta-IN"/>
              </w:rPr>
            </w:pPr>
          </w:p>
        </w:tc>
      </w:tr>
      <w:tr w:rsidR="001C10C8" w:rsidRPr="006C5851" w14:paraId="26851683" w14:textId="77777777" w:rsidTr="001C10C8">
        <w:trPr>
          <w:trHeight w:val="401"/>
        </w:trPr>
        <w:tc>
          <w:tcPr>
            <w:tcW w:w="738" w:type="dxa"/>
          </w:tcPr>
          <w:p w14:paraId="6C6A89F7" w14:textId="77777777" w:rsidR="001C10C8" w:rsidRPr="006C5851" w:rsidRDefault="001C10C8" w:rsidP="001C10C8">
            <w:pPr>
              <w:rPr>
                <w:rFonts w:ascii="Times New Roman" w:hAnsi="Times New Roman" w:cs="Times New Roman"/>
                <w:sz w:val="24"/>
                <w:szCs w:val="24"/>
                <w:lang w:bidi="ta-IN"/>
              </w:rPr>
            </w:pPr>
            <w:r>
              <w:rPr>
                <w:rFonts w:ascii="Times New Roman" w:hAnsi="Times New Roman" w:cs="Times New Roman"/>
                <w:sz w:val="24"/>
                <w:szCs w:val="24"/>
                <w:lang w:bidi="ta-IN"/>
              </w:rPr>
              <w:t>03</w:t>
            </w:r>
          </w:p>
        </w:tc>
        <w:tc>
          <w:tcPr>
            <w:tcW w:w="5940" w:type="dxa"/>
            <w:vAlign w:val="center"/>
          </w:tcPr>
          <w:p w14:paraId="4E3BB035" w14:textId="77777777" w:rsidR="001C10C8" w:rsidRPr="006C5851" w:rsidRDefault="001C10C8" w:rsidP="001C10C8">
            <w:pPr>
              <w:spacing w:line="360" w:lineRule="auto"/>
              <w:rPr>
                <w:rFonts w:ascii="Times New Roman" w:hAnsi="Times New Roman" w:cs="Times New Roman"/>
                <w:sz w:val="24"/>
                <w:szCs w:val="24"/>
                <w:lang w:bidi="ta-IN"/>
              </w:rPr>
            </w:pPr>
            <w:r w:rsidRPr="006C5851">
              <w:rPr>
                <w:rFonts w:ascii="Times New Roman" w:hAnsi="Times New Roman" w:cs="Times New Roman"/>
                <w:sz w:val="24"/>
                <w:szCs w:val="24"/>
              </w:rPr>
              <w:t>I design activities that help students discover mathematical principles rather than just memorizing formulas.</w:t>
            </w:r>
          </w:p>
        </w:tc>
        <w:tc>
          <w:tcPr>
            <w:tcW w:w="547" w:type="dxa"/>
          </w:tcPr>
          <w:p w14:paraId="62E3B53F" w14:textId="77777777" w:rsidR="001C10C8" w:rsidRPr="006C5851" w:rsidRDefault="001C10C8" w:rsidP="001C10C8">
            <w:pPr>
              <w:rPr>
                <w:rFonts w:ascii="Times New Roman" w:hAnsi="Times New Roman" w:cs="Times New Roman"/>
                <w:sz w:val="24"/>
                <w:szCs w:val="24"/>
                <w:lang w:bidi="ta-IN"/>
              </w:rPr>
            </w:pPr>
          </w:p>
        </w:tc>
        <w:tc>
          <w:tcPr>
            <w:tcW w:w="567" w:type="dxa"/>
          </w:tcPr>
          <w:p w14:paraId="54AD237A" w14:textId="77777777" w:rsidR="001C10C8" w:rsidRPr="006C5851" w:rsidRDefault="001C10C8" w:rsidP="001C10C8">
            <w:pPr>
              <w:rPr>
                <w:rFonts w:ascii="Times New Roman" w:hAnsi="Times New Roman" w:cs="Times New Roman"/>
                <w:sz w:val="24"/>
                <w:szCs w:val="24"/>
                <w:lang w:bidi="ta-IN"/>
              </w:rPr>
            </w:pPr>
          </w:p>
        </w:tc>
        <w:tc>
          <w:tcPr>
            <w:tcW w:w="567" w:type="dxa"/>
          </w:tcPr>
          <w:p w14:paraId="1136E740" w14:textId="77777777" w:rsidR="001C10C8" w:rsidRPr="006C5851" w:rsidRDefault="001C10C8" w:rsidP="001C10C8">
            <w:pPr>
              <w:rPr>
                <w:rFonts w:ascii="Times New Roman" w:hAnsi="Times New Roman" w:cs="Times New Roman"/>
                <w:sz w:val="24"/>
                <w:szCs w:val="24"/>
                <w:lang w:bidi="ta-IN"/>
              </w:rPr>
            </w:pPr>
          </w:p>
        </w:tc>
        <w:tc>
          <w:tcPr>
            <w:tcW w:w="649" w:type="dxa"/>
          </w:tcPr>
          <w:p w14:paraId="02523342" w14:textId="77777777" w:rsidR="001C10C8" w:rsidRPr="006C5851" w:rsidRDefault="001C10C8" w:rsidP="001C10C8">
            <w:pPr>
              <w:rPr>
                <w:rFonts w:ascii="Times New Roman" w:hAnsi="Times New Roman" w:cs="Times New Roman"/>
                <w:sz w:val="24"/>
                <w:szCs w:val="24"/>
                <w:lang w:bidi="ta-IN"/>
              </w:rPr>
            </w:pPr>
          </w:p>
        </w:tc>
      </w:tr>
      <w:tr w:rsidR="001C10C8" w:rsidRPr="006C5851" w14:paraId="23661B5A" w14:textId="77777777" w:rsidTr="001C10C8">
        <w:trPr>
          <w:trHeight w:val="401"/>
        </w:trPr>
        <w:tc>
          <w:tcPr>
            <w:tcW w:w="738" w:type="dxa"/>
          </w:tcPr>
          <w:p w14:paraId="5ABD6786" w14:textId="77777777" w:rsidR="001C10C8" w:rsidRPr="006C5851" w:rsidRDefault="001C10C8" w:rsidP="001C10C8">
            <w:pPr>
              <w:rPr>
                <w:rFonts w:ascii="Times New Roman" w:hAnsi="Times New Roman" w:cs="Times New Roman"/>
                <w:sz w:val="24"/>
                <w:szCs w:val="24"/>
                <w:lang w:bidi="ta-IN"/>
              </w:rPr>
            </w:pPr>
          </w:p>
        </w:tc>
        <w:tc>
          <w:tcPr>
            <w:tcW w:w="5940" w:type="dxa"/>
            <w:vAlign w:val="center"/>
          </w:tcPr>
          <w:p w14:paraId="2F39588C" w14:textId="77777777" w:rsidR="001C10C8" w:rsidRPr="006C5851" w:rsidRDefault="001C10C8" w:rsidP="001C10C8">
            <w:pPr>
              <w:spacing w:line="360" w:lineRule="auto"/>
              <w:rPr>
                <w:rFonts w:ascii="Times New Roman" w:hAnsi="Times New Roman" w:cs="Times New Roman"/>
                <w:sz w:val="24"/>
                <w:szCs w:val="24"/>
                <w:cs/>
                <w:lang w:bidi="ta-IN"/>
              </w:rPr>
            </w:pPr>
            <w:r w:rsidRPr="006C5851">
              <w:rPr>
                <w:rFonts w:ascii="Times New Roman" w:hAnsi="Times New Roman" w:cs="Times New Roman"/>
                <w:b/>
                <w:bCs/>
                <w:sz w:val="24"/>
                <w:szCs w:val="24"/>
              </w:rPr>
              <w:t>Promoting Problem-Solving Skills</w:t>
            </w:r>
          </w:p>
        </w:tc>
        <w:tc>
          <w:tcPr>
            <w:tcW w:w="547" w:type="dxa"/>
          </w:tcPr>
          <w:p w14:paraId="4606B6AB" w14:textId="77777777" w:rsidR="001C10C8" w:rsidRPr="006C5851" w:rsidRDefault="001C10C8" w:rsidP="001C10C8">
            <w:pPr>
              <w:rPr>
                <w:rFonts w:ascii="Times New Roman" w:hAnsi="Times New Roman" w:cs="Times New Roman"/>
                <w:sz w:val="24"/>
                <w:szCs w:val="24"/>
                <w:lang w:bidi="ta-IN"/>
              </w:rPr>
            </w:pPr>
          </w:p>
        </w:tc>
        <w:tc>
          <w:tcPr>
            <w:tcW w:w="567" w:type="dxa"/>
          </w:tcPr>
          <w:p w14:paraId="0A9AA6B9" w14:textId="77777777" w:rsidR="001C10C8" w:rsidRPr="006C5851" w:rsidRDefault="001C10C8" w:rsidP="001C10C8">
            <w:pPr>
              <w:rPr>
                <w:rFonts w:ascii="Times New Roman" w:hAnsi="Times New Roman" w:cs="Times New Roman"/>
                <w:sz w:val="24"/>
                <w:szCs w:val="24"/>
                <w:lang w:bidi="ta-IN"/>
              </w:rPr>
            </w:pPr>
          </w:p>
        </w:tc>
        <w:tc>
          <w:tcPr>
            <w:tcW w:w="567" w:type="dxa"/>
          </w:tcPr>
          <w:p w14:paraId="69FAD08F" w14:textId="77777777" w:rsidR="001C10C8" w:rsidRPr="006C5851" w:rsidRDefault="001C10C8" w:rsidP="001C10C8">
            <w:pPr>
              <w:rPr>
                <w:rFonts w:ascii="Times New Roman" w:hAnsi="Times New Roman" w:cs="Times New Roman"/>
                <w:sz w:val="24"/>
                <w:szCs w:val="24"/>
                <w:lang w:bidi="ta-IN"/>
              </w:rPr>
            </w:pPr>
          </w:p>
        </w:tc>
        <w:tc>
          <w:tcPr>
            <w:tcW w:w="649" w:type="dxa"/>
          </w:tcPr>
          <w:p w14:paraId="561FF77B" w14:textId="77777777" w:rsidR="001C10C8" w:rsidRPr="006C5851" w:rsidRDefault="001C10C8" w:rsidP="001C10C8">
            <w:pPr>
              <w:rPr>
                <w:rFonts w:ascii="Times New Roman" w:hAnsi="Times New Roman" w:cs="Times New Roman"/>
                <w:sz w:val="24"/>
                <w:szCs w:val="24"/>
                <w:lang w:bidi="ta-IN"/>
              </w:rPr>
            </w:pPr>
          </w:p>
        </w:tc>
      </w:tr>
      <w:tr w:rsidR="001C10C8" w:rsidRPr="006C5851" w14:paraId="3650173E" w14:textId="77777777" w:rsidTr="001C10C8">
        <w:trPr>
          <w:trHeight w:val="385"/>
        </w:trPr>
        <w:tc>
          <w:tcPr>
            <w:tcW w:w="738" w:type="dxa"/>
          </w:tcPr>
          <w:p w14:paraId="1F34143A" w14:textId="77777777" w:rsidR="001C10C8" w:rsidRPr="006C5851" w:rsidRDefault="001C10C8" w:rsidP="001C10C8">
            <w:pPr>
              <w:rPr>
                <w:rFonts w:ascii="Times New Roman" w:hAnsi="Times New Roman" w:cs="Times New Roman"/>
                <w:sz w:val="24"/>
                <w:szCs w:val="24"/>
                <w:lang w:bidi="ta-IN"/>
              </w:rPr>
            </w:pPr>
            <w:r>
              <w:rPr>
                <w:rFonts w:ascii="Times New Roman" w:hAnsi="Times New Roman" w:cs="Times New Roman"/>
                <w:sz w:val="24"/>
                <w:szCs w:val="24"/>
                <w:lang w:bidi="ta-IN"/>
              </w:rPr>
              <w:t>04</w:t>
            </w:r>
          </w:p>
        </w:tc>
        <w:tc>
          <w:tcPr>
            <w:tcW w:w="5940" w:type="dxa"/>
            <w:vAlign w:val="center"/>
          </w:tcPr>
          <w:p w14:paraId="2BF8C851" w14:textId="77777777" w:rsidR="001C10C8" w:rsidRPr="006C5851" w:rsidRDefault="001C10C8" w:rsidP="001C10C8">
            <w:pPr>
              <w:spacing w:line="360" w:lineRule="auto"/>
              <w:rPr>
                <w:rFonts w:ascii="Times New Roman" w:hAnsi="Times New Roman" w:cs="Times New Roman"/>
                <w:sz w:val="24"/>
                <w:szCs w:val="24"/>
                <w:lang w:bidi="ta-IN"/>
              </w:rPr>
            </w:pPr>
            <w:r w:rsidRPr="006C5851">
              <w:rPr>
                <w:rFonts w:ascii="Times New Roman" w:hAnsi="Times New Roman" w:cs="Times New Roman"/>
                <w:sz w:val="24"/>
                <w:szCs w:val="24"/>
              </w:rPr>
              <w:t>I provide opportunities for students to solve open-ended or real-world mathematical problems.</w:t>
            </w:r>
          </w:p>
        </w:tc>
        <w:tc>
          <w:tcPr>
            <w:tcW w:w="547" w:type="dxa"/>
          </w:tcPr>
          <w:p w14:paraId="02299DB3" w14:textId="77777777" w:rsidR="001C10C8" w:rsidRPr="006C5851" w:rsidRDefault="001C10C8" w:rsidP="001C10C8">
            <w:pPr>
              <w:rPr>
                <w:rFonts w:ascii="Times New Roman" w:hAnsi="Times New Roman" w:cs="Times New Roman"/>
                <w:sz w:val="24"/>
                <w:szCs w:val="24"/>
                <w:lang w:bidi="ta-IN"/>
              </w:rPr>
            </w:pPr>
          </w:p>
        </w:tc>
        <w:tc>
          <w:tcPr>
            <w:tcW w:w="567" w:type="dxa"/>
          </w:tcPr>
          <w:p w14:paraId="1193A071" w14:textId="77777777" w:rsidR="001C10C8" w:rsidRPr="006C5851" w:rsidRDefault="001C10C8" w:rsidP="001C10C8">
            <w:pPr>
              <w:rPr>
                <w:rFonts w:ascii="Times New Roman" w:hAnsi="Times New Roman" w:cs="Times New Roman"/>
                <w:sz w:val="24"/>
                <w:szCs w:val="24"/>
                <w:lang w:bidi="ta-IN"/>
              </w:rPr>
            </w:pPr>
          </w:p>
        </w:tc>
        <w:tc>
          <w:tcPr>
            <w:tcW w:w="567" w:type="dxa"/>
          </w:tcPr>
          <w:p w14:paraId="677EBC4F" w14:textId="77777777" w:rsidR="001C10C8" w:rsidRPr="006C5851" w:rsidRDefault="001C10C8" w:rsidP="001C10C8">
            <w:pPr>
              <w:rPr>
                <w:rFonts w:ascii="Times New Roman" w:hAnsi="Times New Roman" w:cs="Times New Roman"/>
                <w:sz w:val="24"/>
                <w:szCs w:val="24"/>
                <w:lang w:bidi="ta-IN"/>
              </w:rPr>
            </w:pPr>
          </w:p>
        </w:tc>
        <w:tc>
          <w:tcPr>
            <w:tcW w:w="649" w:type="dxa"/>
          </w:tcPr>
          <w:p w14:paraId="040B0875" w14:textId="77777777" w:rsidR="001C10C8" w:rsidRPr="006C5851" w:rsidRDefault="001C10C8" w:rsidP="001C10C8">
            <w:pPr>
              <w:rPr>
                <w:rFonts w:ascii="Times New Roman" w:hAnsi="Times New Roman" w:cs="Times New Roman"/>
                <w:sz w:val="24"/>
                <w:szCs w:val="24"/>
                <w:lang w:bidi="ta-IN"/>
              </w:rPr>
            </w:pPr>
          </w:p>
        </w:tc>
      </w:tr>
      <w:tr w:rsidR="001C10C8" w:rsidRPr="006C5851" w14:paraId="61B4C111" w14:textId="77777777" w:rsidTr="001C10C8">
        <w:trPr>
          <w:trHeight w:val="401"/>
        </w:trPr>
        <w:tc>
          <w:tcPr>
            <w:tcW w:w="738" w:type="dxa"/>
          </w:tcPr>
          <w:p w14:paraId="39987BD7" w14:textId="77777777" w:rsidR="001C10C8" w:rsidRPr="006C5851" w:rsidRDefault="001C10C8" w:rsidP="001C10C8">
            <w:pPr>
              <w:rPr>
                <w:rFonts w:ascii="Times New Roman" w:hAnsi="Times New Roman" w:cs="Times New Roman"/>
                <w:sz w:val="24"/>
                <w:szCs w:val="24"/>
                <w:lang w:bidi="ta-IN"/>
              </w:rPr>
            </w:pPr>
            <w:r>
              <w:rPr>
                <w:rFonts w:ascii="Times New Roman" w:hAnsi="Times New Roman" w:cs="Times New Roman"/>
                <w:sz w:val="24"/>
                <w:szCs w:val="24"/>
                <w:lang w:bidi="ta-IN"/>
              </w:rPr>
              <w:t>05</w:t>
            </w:r>
          </w:p>
        </w:tc>
        <w:tc>
          <w:tcPr>
            <w:tcW w:w="5940" w:type="dxa"/>
            <w:vAlign w:val="center"/>
          </w:tcPr>
          <w:p w14:paraId="29D3CA89" w14:textId="77777777" w:rsidR="001C10C8" w:rsidRPr="006C5851" w:rsidRDefault="001C10C8" w:rsidP="001C10C8">
            <w:pPr>
              <w:spacing w:line="360" w:lineRule="auto"/>
              <w:rPr>
                <w:rFonts w:ascii="Times New Roman" w:hAnsi="Times New Roman" w:cs="Times New Roman"/>
                <w:sz w:val="24"/>
                <w:szCs w:val="24"/>
                <w:lang w:bidi="ta-IN"/>
              </w:rPr>
            </w:pPr>
            <w:r w:rsidRPr="006C5851">
              <w:rPr>
                <w:rFonts w:ascii="Times New Roman" w:hAnsi="Times New Roman" w:cs="Times New Roman"/>
                <w:sz w:val="24"/>
                <w:szCs w:val="24"/>
              </w:rPr>
              <w:t>I encourage students to explore different problem-solving strategies and compare their effectiveness</w:t>
            </w:r>
          </w:p>
        </w:tc>
        <w:tc>
          <w:tcPr>
            <w:tcW w:w="547" w:type="dxa"/>
          </w:tcPr>
          <w:p w14:paraId="3D0DC508" w14:textId="77777777" w:rsidR="001C10C8" w:rsidRPr="006C5851" w:rsidRDefault="001C10C8" w:rsidP="001C10C8">
            <w:pPr>
              <w:rPr>
                <w:rFonts w:ascii="Times New Roman" w:hAnsi="Times New Roman" w:cs="Times New Roman"/>
                <w:sz w:val="24"/>
                <w:szCs w:val="24"/>
                <w:lang w:bidi="ta-IN"/>
              </w:rPr>
            </w:pPr>
          </w:p>
        </w:tc>
        <w:tc>
          <w:tcPr>
            <w:tcW w:w="567" w:type="dxa"/>
          </w:tcPr>
          <w:p w14:paraId="544CA6E3" w14:textId="77777777" w:rsidR="001C10C8" w:rsidRPr="006C5851" w:rsidRDefault="001C10C8" w:rsidP="001C10C8">
            <w:pPr>
              <w:rPr>
                <w:rFonts w:ascii="Times New Roman" w:hAnsi="Times New Roman" w:cs="Times New Roman"/>
                <w:sz w:val="24"/>
                <w:szCs w:val="24"/>
                <w:lang w:bidi="ta-IN"/>
              </w:rPr>
            </w:pPr>
          </w:p>
        </w:tc>
        <w:tc>
          <w:tcPr>
            <w:tcW w:w="567" w:type="dxa"/>
          </w:tcPr>
          <w:p w14:paraId="1BAB2A49" w14:textId="77777777" w:rsidR="001C10C8" w:rsidRPr="006C5851" w:rsidRDefault="001C10C8" w:rsidP="001C10C8">
            <w:pPr>
              <w:rPr>
                <w:rFonts w:ascii="Times New Roman" w:hAnsi="Times New Roman" w:cs="Times New Roman"/>
                <w:sz w:val="24"/>
                <w:szCs w:val="24"/>
                <w:lang w:bidi="ta-IN"/>
              </w:rPr>
            </w:pPr>
          </w:p>
        </w:tc>
        <w:tc>
          <w:tcPr>
            <w:tcW w:w="649" w:type="dxa"/>
          </w:tcPr>
          <w:p w14:paraId="1081E181" w14:textId="77777777" w:rsidR="001C10C8" w:rsidRPr="006C5851" w:rsidRDefault="001C10C8" w:rsidP="001C10C8">
            <w:pPr>
              <w:rPr>
                <w:rFonts w:ascii="Times New Roman" w:hAnsi="Times New Roman" w:cs="Times New Roman"/>
                <w:sz w:val="24"/>
                <w:szCs w:val="24"/>
                <w:lang w:bidi="ta-IN"/>
              </w:rPr>
            </w:pPr>
          </w:p>
        </w:tc>
      </w:tr>
      <w:tr w:rsidR="001C10C8" w:rsidRPr="006C5851" w14:paraId="673989B4" w14:textId="77777777" w:rsidTr="001C10C8">
        <w:trPr>
          <w:trHeight w:val="401"/>
        </w:trPr>
        <w:tc>
          <w:tcPr>
            <w:tcW w:w="738" w:type="dxa"/>
          </w:tcPr>
          <w:p w14:paraId="6E5F93A5" w14:textId="77777777" w:rsidR="001C10C8" w:rsidRPr="006C5851" w:rsidRDefault="001C10C8" w:rsidP="001C10C8">
            <w:pPr>
              <w:rPr>
                <w:rFonts w:ascii="Times New Roman" w:hAnsi="Times New Roman" w:cs="Times New Roman"/>
                <w:sz w:val="24"/>
                <w:szCs w:val="24"/>
                <w:lang w:bidi="ta-IN"/>
              </w:rPr>
            </w:pPr>
            <w:r>
              <w:rPr>
                <w:rFonts w:ascii="Times New Roman" w:hAnsi="Times New Roman" w:cs="Times New Roman"/>
                <w:sz w:val="24"/>
                <w:szCs w:val="24"/>
                <w:lang w:bidi="ta-IN"/>
              </w:rPr>
              <w:t>06</w:t>
            </w:r>
          </w:p>
        </w:tc>
        <w:tc>
          <w:tcPr>
            <w:tcW w:w="5940" w:type="dxa"/>
            <w:vAlign w:val="center"/>
          </w:tcPr>
          <w:p w14:paraId="63B0256A" w14:textId="77777777" w:rsidR="001C10C8" w:rsidRPr="006C5851" w:rsidRDefault="001C10C8" w:rsidP="001C10C8">
            <w:pPr>
              <w:spacing w:line="360" w:lineRule="auto"/>
              <w:rPr>
                <w:rFonts w:ascii="Times New Roman" w:hAnsi="Times New Roman" w:cs="Times New Roman"/>
                <w:sz w:val="24"/>
                <w:szCs w:val="24"/>
                <w:lang w:bidi="ta-IN"/>
              </w:rPr>
            </w:pPr>
            <w:r w:rsidRPr="006C5851">
              <w:rPr>
                <w:rFonts w:ascii="Times New Roman" w:hAnsi="Times New Roman" w:cs="Times New Roman"/>
                <w:sz w:val="24"/>
                <w:szCs w:val="24"/>
              </w:rPr>
              <w:t>I guide students in reflecting on their mistakes and learning from them.</w:t>
            </w:r>
          </w:p>
        </w:tc>
        <w:tc>
          <w:tcPr>
            <w:tcW w:w="547" w:type="dxa"/>
          </w:tcPr>
          <w:p w14:paraId="779832BD" w14:textId="77777777" w:rsidR="001C10C8" w:rsidRPr="006C5851" w:rsidRDefault="001C10C8" w:rsidP="001C10C8">
            <w:pPr>
              <w:rPr>
                <w:rFonts w:ascii="Times New Roman" w:hAnsi="Times New Roman" w:cs="Times New Roman"/>
                <w:sz w:val="24"/>
                <w:szCs w:val="24"/>
                <w:lang w:bidi="ta-IN"/>
              </w:rPr>
            </w:pPr>
          </w:p>
        </w:tc>
        <w:tc>
          <w:tcPr>
            <w:tcW w:w="567" w:type="dxa"/>
          </w:tcPr>
          <w:p w14:paraId="24DF77B2" w14:textId="77777777" w:rsidR="001C10C8" w:rsidRPr="006C5851" w:rsidRDefault="001C10C8" w:rsidP="001C10C8">
            <w:pPr>
              <w:rPr>
                <w:rFonts w:ascii="Times New Roman" w:hAnsi="Times New Roman" w:cs="Times New Roman"/>
                <w:sz w:val="24"/>
                <w:szCs w:val="24"/>
                <w:lang w:bidi="ta-IN"/>
              </w:rPr>
            </w:pPr>
          </w:p>
        </w:tc>
        <w:tc>
          <w:tcPr>
            <w:tcW w:w="567" w:type="dxa"/>
          </w:tcPr>
          <w:p w14:paraId="2BFFA508" w14:textId="77777777" w:rsidR="001C10C8" w:rsidRPr="006C5851" w:rsidRDefault="001C10C8" w:rsidP="001C10C8">
            <w:pPr>
              <w:rPr>
                <w:rFonts w:ascii="Times New Roman" w:hAnsi="Times New Roman" w:cs="Times New Roman"/>
                <w:sz w:val="24"/>
                <w:szCs w:val="24"/>
                <w:lang w:bidi="ta-IN"/>
              </w:rPr>
            </w:pPr>
          </w:p>
        </w:tc>
        <w:tc>
          <w:tcPr>
            <w:tcW w:w="649" w:type="dxa"/>
          </w:tcPr>
          <w:p w14:paraId="096AF4AF" w14:textId="77777777" w:rsidR="001C10C8" w:rsidRPr="006C5851" w:rsidRDefault="001C10C8" w:rsidP="001C10C8">
            <w:pPr>
              <w:rPr>
                <w:rFonts w:ascii="Times New Roman" w:hAnsi="Times New Roman" w:cs="Times New Roman"/>
                <w:sz w:val="24"/>
                <w:szCs w:val="24"/>
                <w:lang w:bidi="ta-IN"/>
              </w:rPr>
            </w:pPr>
          </w:p>
        </w:tc>
      </w:tr>
      <w:tr w:rsidR="001C10C8" w:rsidRPr="006C5851" w14:paraId="74EBE401" w14:textId="77777777" w:rsidTr="001C10C8">
        <w:trPr>
          <w:trHeight w:val="401"/>
        </w:trPr>
        <w:tc>
          <w:tcPr>
            <w:tcW w:w="738" w:type="dxa"/>
          </w:tcPr>
          <w:p w14:paraId="2564BE12" w14:textId="77777777" w:rsidR="001C10C8" w:rsidRPr="006C5851" w:rsidRDefault="001C10C8" w:rsidP="001C10C8">
            <w:pPr>
              <w:rPr>
                <w:rFonts w:ascii="Times New Roman" w:hAnsi="Times New Roman" w:cs="Times New Roman"/>
                <w:sz w:val="24"/>
                <w:szCs w:val="24"/>
                <w:lang w:bidi="ta-IN"/>
              </w:rPr>
            </w:pPr>
          </w:p>
        </w:tc>
        <w:tc>
          <w:tcPr>
            <w:tcW w:w="5940" w:type="dxa"/>
            <w:vAlign w:val="center"/>
          </w:tcPr>
          <w:p w14:paraId="24DC7FCC" w14:textId="77777777" w:rsidR="001C10C8" w:rsidRPr="006C5851" w:rsidRDefault="001C10C8" w:rsidP="001C10C8">
            <w:pPr>
              <w:spacing w:line="360" w:lineRule="auto"/>
              <w:rPr>
                <w:rFonts w:ascii="Times New Roman" w:hAnsi="Times New Roman" w:cs="Times New Roman"/>
                <w:b/>
                <w:bCs/>
                <w:sz w:val="24"/>
                <w:szCs w:val="24"/>
              </w:rPr>
            </w:pPr>
            <w:r w:rsidRPr="006C5851">
              <w:rPr>
                <w:rFonts w:ascii="Times New Roman" w:hAnsi="Times New Roman" w:cs="Times New Roman"/>
                <w:b/>
                <w:bCs/>
                <w:sz w:val="24"/>
                <w:szCs w:val="24"/>
              </w:rPr>
              <w:t>Encouraging Mathematical Communication</w:t>
            </w:r>
          </w:p>
        </w:tc>
        <w:tc>
          <w:tcPr>
            <w:tcW w:w="547" w:type="dxa"/>
          </w:tcPr>
          <w:p w14:paraId="3A1F84FC" w14:textId="77777777" w:rsidR="001C10C8" w:rsidRPr="006C5851" w:rsidRDefault="001C10C8" w:rsidP="001C10C8">
            <w:pPr>
              <w:rPr>
                <w:rFonts w:ascii="Times New Roman" w:hAnsi="Times New Roman" w:cs="Times New Roman"/>
                <w:sz w:val="24"/>
                <w:szCs w:val="24"/>
                <w:lang w:bidi="ta-IN"/>
              </w:rPr>
            </w:pPr>
          </w:p>
        </w:tc>
        <w:tc>
          <w:tcPr>
            <w:tcW w:w="567" w:type="dxa"/>
          </w:tcPr>
          <w:p w14:paraId="663D8326" w14:textId="77777777" w:rsidR="001C10C8" w:rsidRPr="006C5851" w:rsidRDefault="001C10C8" w:rsidP="001C10C8">
            <w:pPr>
              <w:rPr>
                <w:rFonts w:ascii="Times New Roman" w:hAnsi="Times New Roman" w:cs="Times New Roman"/>
                <w:sz w:val="24"/>
                <w:szCs w:val="24"/>
                <w:lang w:bidi="ta-IN"/>
              </w:rPr>
            </w:pPr>
          </w:p>
        </w:tc>
        <w:tc>
          <w:tcPr>
            <w:tcW w:w="567" w:type="dxa"/>
          </w:tcPr>
          <w:p w14:paraId="60DD2D35" w14:textId="77777777" w:rsidR="001C10C8" w:rsidRPr="006C5851" w:rsidRDefault="001C10C8" w:rsidP="001C10C8">
            <w:pPr>
              <w:rPr>
                <w:rFonts w:ascii="Times New Roman" w:hAnsi="Times New Roman" w:cs="Times New Roman"/>
                <w:sz w:val="24"/>
                <w:szCs w:val="24"/>
                <w:lang w:bidi="ta-IN"/>
              </w:rPr>
            </w:pPr>
          </w:p>
        </w:tc>
        <w:tc>
          <w:tcPr>
            <w:tcW w:w="649" w:type="dxa"/>
          </w:tcPr>
          <w:p w14:paraId="201C3361" w14:textId="77777777" w:rsidR="001C10C8" w:rsidRPr="006C5851" w:rsidRDefault="001C10C8" w:rsidP="001C10C8">
            <w:pPr>
              <w:rPr>
                <w:rFonts w:ascii="Times New Roman" w:hAnsi="Times New Roman" w:cs="Times New Roman"/>
                <w:sz w:val="24"/>
                <w:szCs w:val="24"/>
                <w:lang w:bidi="ta-IN"/>
              </w:rPr>
            </w:pPr>
          </w:p>
        </w:tc>
      </w:tr>
      <w:tr w:rsidR="001C10C8" w:rsidRPr="006C5851" w14:paraId="04F73030" w14:textId="77777777" w:rsidTr="001C10C8">
        <w:trPr>
          <w:trHeight w:val="401"/>
        </w:trPr>
        <w:tc>
          <w:tcPr>
            <w:tcW w:w="738" w:type="dxa"/>
          </w:tcPr>
          <w:p w14:paraId="1896FD6A" w14:textId="77777777" w:rsidR="001C10C8" w:rsidRPr="006C5851" w:rsidRDefault="001C10C8" w:rsidP="001C10C8">
            <w:pPr>
              <w:rPr>
                <w:rFonts w:ascii="Times New Roman" w:hAnsi="Times New Roman" w:cs="Times New Roman"/>
                <w:sz w:val="24"/>
                <w:szCs w:val="24"/>
                <w:lang w:bidi="ta-IN"/>
              </w:rPr>
            </w:pPr>
            <w:r>
              <w:rPr>
                <w:rFonts w:ascii="Times New Roman" w:hAnsi="Times New Roman" w:cs="Times New Roman"/>
                <w:sz w:val="24"/>
                <w:szCs w:val="24"/>
                <w:lang w:bidi="ta-IN"/>
              </w:rPr>
              <w:t>07</w:t>
            </w:r>
          </w:p>
        </w:tc>
        <w:tc>
          <w:tcPr>
            <w:tcW w:w="5940" w:type="dxa"/>
            <w:vAlign w:val="center"/>
          </w:tcPr>
          <w:p w14:paraId="73849981" w14:textId="77777777" w:rsidR="001C10C8" w:rsidRPr="006C5851" w:rsidRDefault="001C10C8" w:rsidP="001C10C8">
            <w:pPr>
              <w:spacing w:line="360" w:lineRule="auto"/>
              <w:rPr>
                <w:rFonts w:ascii="Times New Roman" w:hAnsi="Times New Roman" w:cs="Times New Roman"/>
                <w:sz w:val="24"/>
                <w:szCs w:val="24"/>
              </w:rPr>
            </w:pPr>
            <w:r w:rsidRPr="006C5851">
              <w:rPr>
                <w:rFonts w:ascii="Times New Roman" w:hAnsi="Times New Roman" w:cs="Times New Roman"/>
                <w:sz w:val="24"/>
                <w:szCs w:val="24"/>
              </w:rPr>
              <w:t>I facilitate discussions where students explain their thinking and justify their solutions.</w:t>
            </w:r>
          </w:p>
        </w:tc>
        <w:tc>
          <w:tcPr>
            <w:tcW w:w="547" w:type="dxa"/>
          </w:tcPr>
          <w:p w14:paraId="4101ED70" w14:textId="77777777" w:rsidR="001C10C8" w:rsidRPr="006C5851" w:rsidRDefault="001C10C8" w:rsidP="001C10C8">
            <w:pPr>
              <w:rPr>
                <w:rFonts w:ascii="Times New Roman" w:hAnsi="Times New Roman" w:cs="Times New Roman"/>
                <w:sz w:val="24"/>
                <w:szCs w:val="24"/>
                <w:lang w:bidi="ta-IN"/>
              </w:rPr>
            </w:pPr>
          </w:p>
        </w:tc>
        <w:tc>
          <w:tcPr>
            <w:tcW w:w="567" w:type="dxa"/>
          </w:tcPr>
          <w:p w14:paraId="01FEBA08" w14:textId="77777777" w:rsidR="001C10C8" w:rsidRPr="006C5851" w:rsidRDefault="001C10C8" w:rsidP="001C10C8">
            <w:pPr>
              <w:rPr>
                <w:rFonts w:ascii="Times New Roman" w:hAnsi="Times New Roman" w:cs="Times New Roman"/>
                <w:sz w:val="24"/>
                <w:szCs w:val="24"/>
                <w:lang w:bidi="ta-IN"/>
              </w:rPr>
            </w:pPr>
          </w:p>
        </w:tc>
        <w:tc>
          <w:tcPr>
            <w:tcW w:w="567" w:type="dxa"/>
          </w:tcPr>
          <w:p w14:paraId="24337E4E" w14:textId="77777777" w:rsidR="001C10C8" w:rsidRPr="006C5851" w:rsidRDefault="001C10C8" w:rsidP="001C10C8">
            <w:pPr>
              <w:rPr>
                <w:rFonts w:ascii="Times New Roman" w:hAnsi="Times New Roman" w:cs="Times New Roman"/>
                <w:sz w:val="24"/>
                <w:szCs w:val="24"/>
                <w:lang w:bidi="ta-IN"/>
              </w:rPr>
            </w:pPr>
          </w:p>
        </w:tc>
        <w:tc>
          <w:tcPr>
            <w:tcW w:w="649" w:type="dxa"/>
          </w:tcPr>
          <w:p w14:paraId="66812F0F" w14:textId="77777777" w:rsidR="001C10C8" w:rsidRPr="006C5851" w:rsidRDefault="001C10C8" w:rsidP="001C10C8">
            <w:pPr>
              <w:rPr>
                <w:rFonts w:ascii="Times New Roman" w:hAnsi="Times New Roman" w:cs="Times New Roman"/>
                <w:sz w:val="24"/>
                <w:szCs w:val="24"/>
                <w:lang w:bidi="ta-IN"/>
              </w:rPr>
            </w:pPr>
          </w:p>
        </w:tc>
      </w:tr>
      <w:tr w:rsidR="001C10C8" w:rsidRPr="006C5851" w14:paraId="4710C57A" w14:textId="77777777" w:rsidTr="001C10C8">
        <w:trPr>
          <w:trHeight w:val="401"/>
        </w:trPr>
        <w:tc>
          <w:tcPr>
            <w:tcW w:w="738" w:type="dxa"/>
          </w:tcPr>
          <w:p w14:paraId="1A005DD5" w14:textId="77777777" w:rsidR="001C10C8" w:rsidRPr="006C5851" w:rsidRDefault="001C10C8" w:rsidP="001C10C8">
            <w:pPr>
              <w:rPr>
                <w:rFonts w:ascii="Times New Roman" w:hAnsi="Times New Roman" w:cs="Times New Roman"/>
                <w:sz w:val="24"/>
                <w:szCs w:val="24"/>
                <w:lang w:bidi="ta-IN"/>
              </w:rPr>
            </w:pPr>
            <w:r>
              <w:rPr>
                <w:rFonts w:ascii="Times New Roman" w:hAnsi="Times New Roman" w:cs="Times New Roman"/>
                <w:sz w:val="24"/>
                <w:szCs w:val="24"/>
                <w:lang w:bidi="ta-IN"/>
              </w:rPr>
              <w:t>08</w:t>
            </w:r>
          </w:p>
        </w:tc>
        <w:tc>
          <w:tcPr>
            <w:tcW w:w="5940" w:type="dxa"/>
            <w:vAlign w:val="center"/>
          </w:tcPr>
          <w:p w14:paraId="1B1C774B" w14:textId="77777777" w:rsidR="001C10C8" w:rsidRPr="006C5851" w:rsidRDefault="001C10C8" w:rsidP="001C10C8">
            <w:pPr>
              <w:spacing w:line="360" w:lineRule="auto"/>
              <w:rPr>
                <w:rFonts w:ascii="Times New Roman" w:hAnsi="Times New Roman" w:cs="Times New Roman"/>
                <w:sz w:val="24"/>
                <w:szCs w:val="24"/>
                <w:lang w:bidi="ta-IN"/>
              </w:rPr>
            </w:pPr>
            <w:r w:rsidRPr="006C5851">
              <w:rPr>
                <w:rFonts w:ascii="Times New Roman" w:hAnsi="Times New Roman" w:cs="Times New Roman"/>
                <w:sz w:val="24"/>
                <w:szCs w:val="24"/>
              </w:rPr>
              <w:t>I ask open-ended questions that promote critical thinking rather than only focusing on correct answers.</w:t>
            </w:r>
          </w:p>
        </w:tc>
        <w:tc>
          <w:tcPr>
            <w:tcW w:w="547" w:type="dxa"/>
          </w:tcPr>
          <w:p w14:paraId="2E193397" w14:textId="77777777" w:rsidR="001C10C8" w:rsidRPr="006C5851" w:rsidRDefault="001C10C8" w:rsidP="001C10C8">
            <w:pPr>
              <w:rPr>
                <w:rFonts w:ascii="Times New Roman" w:hAnsi="Times New Roman" w:cs="Times New Roman"/>
                <w:sz w:val="24"/>
                <w:szCs w:val="24"/>
                <w:lang w:bidi="ta-IN"/>
              </w:rPr>
            </w:pPr>
          </w:p>
        </w:tc>
        <w:tc>
          <w:tcPr>
            <w:tcW w:w="567" w:type="dxa"/>
          </w:tcPr>
          <w:p w14:paraId="17DCFC4D" w14:textId="77777777" w:rsidR="001C10C8" w:rsidRPr="006C5851" w:rsidRDefault="001C10C8" w:rsidP="001C10C8">
            <w:pPr>
              <w:rPr>
                <w:rFonts w:ascii="Times New Roman" w:hAnsi="Times New Roman" w:cs="Times New Roman"/>
                <w:sz w:val="24"/>
                <w:szCs w:val="24"/>
                <w:lang w:bidi="ta-IN"/>
              </w:rPr>
            </w:pPr>
          </w:p>
        </w:tc>
        <w:tc>
          <w:tcPr>
            <w:tcW w:w="567" w:type="dxa"/>
          </w:tcPr>
          <w:p w14:paraId="13C7E4A6" w14:textId="77777777" w:rsidR="001C10C8" w:rsidRPr="006C5851" w:rsidRDefault="001C10C8" w:rsidP="001C10C8">
            <w:pPr>
              <w:rPr>
                <w:rFonts w:ascii="Times New Roman" w:hAnsi="Times New Roman" w:cs="Times New Roman"/>
                <w:sz w:val="24"/>
                <w:szCs w:val="24"/>
                <w:lang w:bidi="ta-IN"/>
              </w:rPr>
            </w:pPr>
          </w:p>
        </w:tc>
        <w:tc>
          <w:tcPr>
            <w:tcW w:w="649" w:type="dxa"/>
          </w:tcPr>
          <w:p w14:paraId="769B8380" w14:textId="77777777" w:rsidR="001C10C8" w:rsidRPr="006C5851" w:rsidRDefault="001C10C8" w:rsidP="001C10C8">
            <w:pPr>
              <w:rPr>
                <w:rFonts w:ascii="Times New Roman" w:hAnsi="Times New Roman" w:cs="Times New Roman"/>
                <w:sz w:val="24"/>
                <w:szCs w:val="24"/>
                <w:lang w:bidi="ta-IN"/>
              </w:rPr>
            </w:pPr>
          </w:p>
        </w:tc>
      </w:tr>
      <w:tr w:rsidR="001C10C8" w:rsidRPr="006C5851" w14:paraId="2823EA67" w14:textId="77777777" w:rsidTr="001C10C8">
        <w:trPr>
          <w:trHeight w:val="401"/>
        </w:trPr>
        <w:tc>
          <w:tcPr>
            <w:tcW w:w="738" w:type="dxa"/>
          </w:tcPr>
          <w:p w14:paraId="6974BC73" w14:textId="77777777" w:rsidR="001C10C8" w:rsidRPr="006C5851" w:rsidRDefault="001C10C8" w:rsidP="001C10C8">
            <w:pPr>
              <w:rPr>
                <w:rFonts w:ascii="Times New Roman" w:hAnsi="Times New Roman" w:cs="Times New Roman"/>
                <w:sz w:val="24"/>
                <w:szCs w:val="24"/>
                <w:lang w:bidi="ta-IN"/>
              </w:rPr>
            </w:pPr>
            <w:r>
              <w:rPr>
                <w:rFonts w:ascii="Times New Roman" w:hAnsi="Times New Roman" w:cs="Times New Roman"/>
                <w:sz w:val="24"/>
                <w:szCs w:val="24"/>
                <w:lang w:bidi="ta-IN"/>
              </w:rPr>
              <w:lastRenderedPageBreak/>
              <w:t>09</w:t>
            </w:r>
          </w:p>
        </w:tc>
        <w:tc>
          <w:tcPr>
            <w:tcW w:w="5940" w:type="dxa"/>
            <w:vAlign w:val="center"/>
          </w:tcPr>
          <w:p w14:paraId="3E6E6D88" w14:textId="77777777" w:rsidR="001C10C8" w:rsidRPr="006C5851" w:rsidRDefault="001C10C8" w:rsidP="001C10C8">
            <w:pPr>
              <w:spacing w:line="360" w:lineRule="auto"/>
              <w:rPr>
                <w:rFonts w:ascii="Times New Roman" w:hAnsi="Times New Roman" w:cs="Times New Roman"/>
                <w:sz w:val="24"/>
                <w:szCs w:val="24"/>
                <w:cs/>
                <w:lang w:bidi="ta-IN"/>
              </w:rPr>
            </w:pPr>
            <w:r w:rsidRPr="006C5851">
              <w:rPr>
                <w:rFonts w:ascii="Times New Roman" w:hAnsi="Times New Roman" w:cs="Times New Roman"/>
                <w:sz w:val="24"/>
                <w:szCs w:val="24"/>
              </w:rPr>
              <w:t>I create a classroom culture where students feel comfortable questioning, debating, and defending their mathematical ideas.</w:t>
            </w:r>
          </w:p>
        </w:tc>
        <w:tc>
          <w:tcPr>
            <w:tcW w:w="547" w:type="dxa"/>
          </w:tcPr>
          <w:p w14:paraId="2D6CC782" w14:textId="77777777" w:rsidR="001C10C8" w:rsidRPr="006C5851" w:rsidRDefault="001C10C8" w:rsidP="001C10C8">
            <w:pPr>
              <w:rPr>
                <w:rFonts w:ascii="Times New Roman" w:hAnsi="Times New Roman" w:cs="Times New Roman"/>
                <w:sz w:val="24"/>
                <w:szCs w:val="24"/>
                <w:lang w:bidi="ta-IN"/>
              </w:rPr>
            </w:pPr>
          </w:p>
        </w:tc>
        <w:tc>
          <w:tcPr>
            <w:tcW w:w="567" w:type="dxa"/>
          </w:tcPr>
          <w:p w14:paraId="412E9C8B" w14:textId="77777777" w:rsidR="001C10C8" w:rsidRPr="006C5851" w:rsidRDefault="001C10C8" w:rsidP="001C10C8">
            <w:pPr>
              <w:rPr>
                <w:rFonts w:ascii="Times New Roman" w:hAnsi="Times New Roman" w:cs="Times New Roman"/>
                <w:sz w:val="24"/>
                <w:szCs w:val="24"/>
                <w:lang w:bidi="ta-IN"/>
              </w:rPr>
            </w:pPr>
          </w:p>
        </w:tc>
        <w:tc>
          <w:tcPr>
            <w:tcW w:w="567" w:type="dxa"/>
          </w:tcPr>
          <w:p w14:paraId="343863ED" w14:textId="77777777" w:rsidR="001C10C8" w:rsidRPr="006C5851" w:rsidRDefault="001C10C8" w:rsidP="001C10C8">
            <w:pPr>
              <w:rPr>
                <w:rFonts w:ascii="Times New Roman" w:hAnsi="Times New Roman" w:cs="Times New Roman"/>
                <w:sz w:val="24"/>
                <w:szCs w:val="24"/>
                <w:lang w:bidi="ta-IN"/>
              </w:rPr>
            </w:pPr>
          </w:p>
        </w:tc>
        <w:tc>
          <w:tcPr>
            <w:tcW w:w="649" w:type="dxa"/>
          </w:tcPr>
          <w:p w14:paraId="725E565C" w14:textId="77777777" w:rsidR="001C10C8" w:rsidRPr="006C5851" w:rsidRDefault="001C10C8" w:rsidP="001C10C8">
            <w:pPr>
              <w:rPr>
                <w:rFonts w:ascii="Times New Roman" w:hAnsi="Times New Roman" w:cs="Times New Roman"/>
                <w:sz w:val="24"/>
                <w:szCs w:val="24"/>
                <w:lang w:bidi="ta-IN"/>
              </w:rPr>
            </w:pPr>
          </w:p>
        </w:tc>
      </w:tr>
      <w:tr w:rsidR="001C10C8" w:rsidRPr="006C5851" w14:paraId="30FF5175" w14:textId="77777777" w:rsidTr="001C10C8">
        <w:trPr>
          <w:trHeight w:val="401"/>
        </w:trPr>
        <w:tc>
          <w:tcPr>
            <w:tcW w:w="738" w:type="dxa"/>
          </w:tcPr>
          <w:p w14:paraId="04E44950" w14:textId="77777777" w:rsidR="001C10C8" w:rsidRPr="006C5851" w:rsidRDefault="001C10C8" w:rsidP="001C10C8">
            <w:pPr>
              <w:rPr>
                <w:rFonts w:ascii="Times New Roman" w:hAnsi="Times New Roman" w:cs="Times New Roman"/>
                <w:sz w:val="24"/>
                <w:szCs w:val="24"/>
                <w:lang w:bidi="ta-IN"/>
              </w:rPr>
            </w:pPr>
          </w:p>
        </w:tc>
        <w:tc>
          <w:tcPr>
            <w:tcW w:w="5940" w:type="dxa"/>
            <w:vAlign w:val="center"/>
          </w:tcPr>
          <w:p w14:paraId="44DD3803" w14:textId="77777777" w:rsidR="001C10C8" w:rsidRPr="006C5851" w:rsidRDefault="001C10C8" w:rsidP="001C10C8">
            <w:pPr>
              <w:spacing w:line="360" w:lineRule="auto"/>
              <w:rPr>
                <w:rFonts w:ascii="Times New Roman" w:hAnsi="Times New Roman" w:cs="Times New Roman"/>
                <w:b/>
                <w:bCs/>
                <w:sz w:val="24"/>
                <w:szCs w:val="24"/>
              </w:rPr>
            </w:pPr>
            <w:r w:rsidRPr="006C5851">
              <w:rPr>
                <w:rFonts w:ascii="Times New Roman" w:hAnsi="Times New Roman" w:cs="Times New Roman"/>
                <w:b/>
                <w:bCs/>
                <w:sz w:val="24"/>
                <w:szCs w:val="24"/>
              </w:rPr>
              <w:t>Fostering Logical Reasoning and Connections</w:t>
            </w:r>
          </w:p>
        </w:tc>
        <w:tc>
          <w:tcPr>
            <w:tcW w:w="547" w:type="dxa"/>
          </w:tcPr>
          <w:p w14:paraId="75BA9C89" w14:textId="77777777" w:rsidR="001C10C8" w:rsidRPr="006C5851" w:rsidRDefault="001C10C8" w:rsidP="001C10C8">
            <w:pPr>
              <w:rPr>
                <w:rFonts w:ascii="Times New Roman" w:hAnsi="Times New Roman" w:cs="Times New Roman"/>
                <w:sz w:val="24"/>
                <w:szCs w:val="24"/>
                <w:lang w:bidi="ta-IN"/>
              </w:rPr>
            </w:pPr>
          </w:p>
        </w:tc>
        <w:tc>
          <w:tcPr>
            <w:tcW w:w="567" w:type="dxa"/>
          </w:tcPr>
          <w:p w14:paraId="13141E9F" w14:textId="77777777" w:rsidR="001C10C8" w:rsidRPr="006C5851" w:rsidRDefault="001C10C8" w:rsidP="001C10C8">
            <w:pPr>
              <w:rPr>
                <w:rFonts w:ascii="Times New Roman" w:hAnsi="Times New Roman" w:cs="Times New Roman"/>
                <w:sz w:val="24"/>
                <w:szCs w:val="24"/>
                <w:lang w:bidi="ta-IN"/>
              </w:rPr>
            </w:pPr>
          </w:p>
        </w:tc>
        <w:tc>
          <w:tcPr>
            <w:tcW w:w="567" w:type="dxa"/>
          </w:tcPr>
          <w:p w14:paraId="05E76E24" w14:textId="77777777" w:rsidR="001C10C8" w:rsidRPr="006C5851" w:rsidRDefault="001C10C8" w:rsidP="001C10C8">
            <w:pPr>
              <w:rPr>
                <w:rFonts w:ascii="Times New Roman" w:hAnsi="Times New Roman" w:cs="Times New Roman"/>
                <w:sz w:val="24"/>
                <w:szCs w:val="24"/>
                <w:lang w:bidi="ta-IN"/>
              </w:rPr>
            </w:pPr>
          </w:p>
        </w:tc>
        <w:tc>
          <w:tcPr>
            <w:tcW w:w="649" w:type="dxa"/>
          </w:tcPr>
          <w:p w14:paraId="1A790D48" w14:textId="77777777" w:rsidR="001C10C8" w:rsidRPr="006C5851" w:rsidRDefault="001C10C8" w:rsidP="001C10C8">
            <w:pPr>
              <w:rPr>
                <w:rFonts w:ascii="Times New Roman" w:hAnsi="Times New Roman" w:cs="Times New Roman"/>
                <w:sz w:val="24"/>
                <w:szCs w:val="24"/>
                <w:lang w:bidi="ta-IN"/>
              </w:rPr>
            </w:pPr>
          </w:p>
        </w:tc>
      </w:tr>
      <w:tr w:rsidR="001C10C8" w:rsidRPr="006C5851" w14:paraId="5BA7792A" w14:textId="77777777" w:rsidTr="001C10C8">
        <w:trPr>
          <w:trHeight w:val="401"/>
        </w:trPr>
        <w:tc>
          <w:tcPr>
            <w:tcW w:w="738" w:type="dxa"/>
          </w:tcPr>
          <w:p w14:paraId="4DE4C839" w14:textId="77777777" w:rsidR="001C10C8" w:rsidRPr="006C5851" w:rsidRDefault="001C10C8" w:rsidP="001C10C8">
            <w:pPr>
              <w:rPr>
                <w:rFonts w:ascii="Times New Roman" w:hAnsi="Times New Roman" w:cs="Times New Roman"/>
                <w:sz w:val="24"/>
                <w:szCs w:val="24"/>
                <w:lang w:bidi="ta-IN"/>
              </w:rPr>
            </w:pPr>
            <w:r>
              <w:rPr>
                <w:rFonts w:ascii="Times New Roman" w:hAnsi="Times New Roman" w:cs="Times New Roman"/>
                <w:sz w:val="24"/>
                <w:szCs w:val="24"/>
                <w:lang w:bidi="ta-IN"/>
              </w:rPr>
              <w:t>10</w:t>
            </w:r>
          </w:p>
        </w:tc>
        <w:tc>
          <w:tcPr>
            <w:tcW w:w="5940" w:type="dxa"/>
            <w:vAlign w:val="center"/>
          </w:tcPr>
          <w:p w14:paraId="5CE220ED" w14:textId="77777777" w:rsidR="001C10C8" w:rsidRPr="006C5851" w:rsidRDefault="001C10C8" w:rsidP="001C10C8">
            <w:pPr>
              <w:spacing w:line="360" w:lineRule="auto"/>
              <w:rPr>
                <w:rFonts w:ascii="Times New Roman" w:hAnsi="Times New Roman" w:cs="Times New Roman"/>
                <w:sz w:val="24"/>
                <w:szCs w:val="24"/>
                <w:lang w:bidi="ta-IN"/>
              </w:rPr>
            </w:pPr>
            <w:r w:rsidRPr="006C5851">
              <w:rPr>
                <w:rFonts w:ascii="Times New Roman" w:hAnsi="Times New Roman" w:cs="Times New Roman"/>
                <w:sz w:val="24"/>
                <w:szCs w:val="24"/>
              </w:rPr>
              <w:t xml:space="preserve"> I challenge students to critique and evaluate different mathematical arguments and solutions</w:t>
            </w:r>
          </w:p>
        </w:tc>
        <w:tc>
          <w:tcPr>
            <w:tcW w:w="547" w:type="dxa"/>
          </w:tcPr>
          <w:p w14:paraId="6A16055A" w14:textId="77777777" w:rsidR="001C10C8" w:rsidRPr="006C5851" w:rsidRDefault="001C10C8" w:rsidP="001C10C8">
            <w:pPr>
              <w:rPr>
                <w:rFonts w:ascii="Times New Roman" w:hAnsi="Times New Roman" w:cs="Times New Roman"/>
                <w:sz w:val="24"/>
                <w:szCs w:val="24"/>
                <w:lang w:bidi="ta-IN"/>
              </w:rPr>
            </w:pPr>
          </w:p>
        </w:tc>
        <w:tc>
          <w:tcPr>
            <w:tcW w:w="567" w:type="dxa"/>
          </w:tcPr>
          <w:p w14:paraId="69D8450E" w14:textId="77777777" w:rsidR="001C10C8" w:rsidRPr="006C5851" w:rsidRDefault="001C10C8" w:rsidP="001C10C8">
            <w:pPr>
              <w:rPr>
                <w:rFonts w:ascii="Times New Roman" w:hAnsi="Times New Roman" w:cs="Times New Roman"/>
                <w:sz w:val="24"/>
                <w:szCs w:val="24"/>
                <w:lang w:bidi="ta-IN"/>
              </w:rPr>
            </w:pPr>
          </w:p>
        </w:tc>
        <w:tc>
          <w:tcPr>
            <w:tcW w:w="567" w:type="dxa"/>
          </w:tcPr>
          <w:p w14:paraId="28DE117D" w14:textId="77777777" w:rsidR="001C10C8" w:rsidRPr="006C5851" w:rsidRDefault="001C10C8" w:rsidP="001C10C8">
            <w:pPr>
              <w:rPr>
                <w:rFonts w:ascii="Times New Roman" w:hAnsi="Times New Roman" w:cs="Times New Roman"/>
                <w:sz w:val="24"/>
                <w:szCs w:val="24"/>
                <w:lang w:bidi="ta-IN"/>
              </w:rPr>
            </w:pPr>
          </w:p>
        </w:tc>
        <w:tc>
          <w:tcPr>
            <w:tcW w:w="649" w:type="dxa"/>
          </w:tcPr>
          <w:p w14:paraId="6A51B55C" w14:textId="77777777" w:rsidR="001C10C8" w:rsidRPr="006C5851" w:rsidRDefault="001C10C8" w:rsidP="001C10C8">
            <w:pPr>
              <w:rPr>
                <w:rFonts w:ascii="Times New Roman" w:hAnsi="Times New Roman" w:cs="Times New Roman"/>
                <w:sz w:val="24"/>
                <w:szCs w:val="24"/>
                <w:lang w:bidi="ta-IN"/>
              </w:rPr>
            </w:pPr>
          </w:p>
        </w:tc>
      </w:tr>
      <w:tr w:rsidR="001C10C8" w:rsidRPr="006C5851" w14:paraId="31346952" w14:textId="77777777" w:rsidTr="001C10C8">
        <w:trPr>
          <w:trHeight w:val="401"/>
        </w:trPr>
        <w:tc>
          <w:tcPr>
            <w:tcW w:w="738" w:type="dxa"/>
          </w:tcPr>
          <w:p w14:paraId="42E02BEE" w14:textId="77777777" w:rsidR="001C10C8" w:rsidRPr="006C5851" w:rsidRDefault="001C10C8" w:rsidP="001C10C8">
            <w:pPr>
              <w:rPr>
                <w:rFonts w:ascii="Times New Roman" w:hAnsi="Times New Roman" w:cs="Times New Roman"/>
                <w:sz w:val="24"/>
                <w:szCs w:val="24"/>
                <w:lang w:bidi="ta-IN"/>
              </w:rPr>
            </w:pPr>
            <w:r>
              <w:rPr>
                <w:rFonts w:ascii="Times New Roman" w:hAnsi="Times New Roman" w:cs="Times New Roman"/>
                <w:sz w:val="24"/>
                <w:szCs w:val="24"/>
                <w:lang w:bidi="ta-IN"/>
              </w:rPr>
              <w:t>11</w:t>
            </w:r>
          </w:p>
        </w:tc>
        <w:tc>
          <w:tcPr>
            <w:tcW w:w="5940" w:type="dxa"/>
            <w:vAlign w:val="center"/>
          </w:tcPr>
          <w:p w14:paraId="2D0223FA" w14:textId="77777777" w:rsidR="001C10C8" w:rsidRPr="006C5851" w:rsidRDefault="001C10C8" w:rsidP="001C10C8">
            <w:pPr>
              <w:spacing w:line="360" w:lineRule="auto"/>
              <w:rPr>
                <w:rFonts w:ascii="Times New Roman" w:hAnsi="Times New Roman" w:cs="Times New Roman"/>
                <w:sz w:val="24"/>
                <w:szCs w:val="24"/>
                <w:lang w:bidi="ta-IN"/>
              </w:rPr>
            </w:pPr>
            <w:r w:rsidRPr="006C5851">
              <w:rPr>
                <w:rFonts w:ascii="Times New Roman" w:hAnsi="Times New Roman" w:cs="Times New Roman"/>
                <w:sz w:val="24"/>
                <w:szCs w:val="24"/>
              </w:rPr>
              <w:t xml:space="preserve"> I encourage students to recognize patterns and generalize mathematical ideas.</w:t>
            </w:r>
          </w:p>
        </w:tc>
        <w:tc>
          <w:tcPr>
            <w:tcW w:w="547" w:type="dxa"/>
          </w:tcPr>
          <w:p w14:paraId="462AF17B" w14:textId="77777777" w:rsidR="001C10C8" w:rsidRPr="006C5851" w:rsidRDefault="001C10C8" w:rsidP="001C10C8">
            <w:pPr>
              <w:rPr>
                <w:rFonts w:ascii="Times New Roman" w:hAnsi="Times New Roman" w:cs="Times New Roman"/>
                <w:sz w:val="24"/>
                <w:szCs w:val="24"/>
                <w:lang w:bidi="ta-IN"/>
              </w:rPr>
            </w:pPr>
          </w:p>
        </w:tc>
        <w:tc>
          <w:tcPr>
            <w:tcW w:w="567" w:type="dxa"/>
          </w:tcPr>
          <w:p w14:paraId="787ED658" w14:textId="77777777" w:rsidR="001C10C8" w:rsidRPr="006C5851" w:rsidRDefault="001C10C8" w:rsidP="001C10C8">
            <w:pPr>
              <w:rPr>
                <w:rFonts w:ascii="Times New Roman" w:hAnsi="Times New Roman" w:cs="Times New Roman"/>
                <w:sz w:val="24"/>
                <w:szCs w:val="24"/>
                <w:lang w:bidi="ta-IN"/>
              </w:rPr>
            </w:pPr>
          </w:p>
        </w:tc>
        <w:tc>
          <w:tcPr>
            <w:tcW w:w="567" w:type="dxa"/>
          </w:tcPr>
          <w:p w14:paraId="34F1E5EE" w14:textId="77777777" w:rsidR="001C10C8" w:rsidRPr="006C5851" w:rsidRDefault="001C10C8" w:rsidP="001C10C8">
            <w:pPr>
              <w:rPr>
                <w:rFonts w:ascii="Times New Roman" w:hAnsi="Times New Roman" w:cs="Times New Roman"/>
                <w:sz w:val="24"/>
                <w:szCs w:val="24"/>
                <w:lang w:bidi="ta-IN"/>
              </w:rPr>
            </w:pPr>
          </w:p>
        </w:tc>
        <w:tc>
          <w:tcPr>
            <w:tcW w:w="649" w:type="dxa"/>
          </w:tcPr>
          <w:p w14:paraId="3F0EADF5" w14:textId="77777777" w:rsidR="001C10C8" w:rsidRPr="006C5851" w:rsidRDefault="001C10C8" w:rsidP="001C10C8">
            <w:pPr>
              <w:rPr>
                <w:rFonts w:ascii="Times New Roman" w:hAnsi="Times New Roman" w:cs="Times New Roman"/>
                <w:sz w:val="24"/>
                <w:szCs w:val="24"/>
                <w:lang w:bidi="ta-IN"/>
              </w:rPr>
            </w:pPr>
          </w:p>
        </w:tc>
      </w:tr>
      <w:tr w:rsidR="001C10C8" w:rsidRPr="006C5851" w14:paraId="0678C9AB" w14:textId="77777777" w:rsidTr="001C10C8">
        <w:trPr>
          <w:trHeight w:val="401"/>
        </w:trPr>
        <w:tc>
          <w:tcPr>
            <w:tcW w:w="738" w:type="dxa"/>
          </w:tcPr>
          <w:p w14:paraId="42B9360C" w14:textId="77777777" w:rsidR="001C10C8" w:rsidRPr="006C5851" w:rsidRDefault="001C10C8" w:rsidP="001C10C8">
            <w:pPr>
              <w:rPr>
                <w:rFonts w:ascii="Times New Roman" w:hAnsi="Times New Roman" w:cs="Times New Roman"/>
                <w:sz w:val="24"/>
                <w:szCs w:val="24"/>
                <w:lang w:bidi="ta-IN"/>
              </w:rPr>
            </w:pPr>
            <w:r>
              <w:rPr>
                <w:rFonts w:ascii="Times New Roman" w:hAnsi="Times New Roman" w:cs="Times New Roman"/>
                <w:sz w:val="24"/>
                <w:szCs w:val="24"/>
                <w:lang w:bidi="ta-IN"/>
              </w:rPr>
              <w:t>12</w:t>
            </w:r>
          </w:p>
        </w:tc>
        <w:tc>
          <w:tcPr>
            <w:tcW w:w="5940" w:type="dxa"/>
            <w:vAlign w:val="center"/>
          </w:tcPr>
          <w:p w14:paraId="565B3A3B" w14:textId="77777777" w:rsidR="001C10C8" w:rsidRPr="006C5851" w:rsidRDefault="001C10C8" w:rsidP="001C10C8">
            <w:pPr>
              <w:spacing w:line="360" w:lineRule="auto"/>
              <w:rPr>
                <w:rFonts w:ascii="Times New Roman" w:hAnsi="Times New Roman" w:cs="Times New Roman"/>
                <w:sz w:val="24"/>
                <w:szCs w:val="24"/>
                <w:lang w:bidi="ta-IN"/>
              </w:rPr>
            </w:pPr>
            <w:r w:rsidRPr="006C5851">
              <w:rPr>
                <w:rFonts w:ascii="Times New Roman" w:hAnsi="Times New Roman" w:cs="Times New Roman"/>
                <w:sz w:val="24"/>
                <w:szCs w:val="24"/>
              </w:rPr>
              <w:t>I help students make connections between mathematical concepts and their applications in different contexts.</w:t>
            </w:r>
          </w:p>
        </w:tc>
        <w:tc>
          <w:tcPr>
            <w:tcW w:w="547" w:type="dxa"/>
          </w:tcPr>
          <w:p w14:paraId="04D5DB67" w14:textId="77777777" w:rsidR="001C10C8" w:rsidRPr="006C5851" w:rsidRDefault="001C10C8" w:rsidP="001C10C8">
            <w:pPr>
              <w:rPr>
                <w:rFonts w:ascii="Times New Roman" w:hAnsi="Times New Roman" w:cs="Times New Roman"/>
                <w:sz w:val="24"/>
                <w:szCs w:val="24"/>
                <w:lang w:bidi="ta-IN"/>
              </w:rPr>
            </w:pPr>
          </w:p>
        </w:tc>
        <w:tc>
          <w:tcPr>
            <w:tcW w:w="567" w:type="dxa"/>
          </w:tcPr>
          <w:p w14:paraId="1B4EBC76" w14:textId="77777777" w:rsidR="001C10C8" w:rsidRPr="006C5851" w:rsidRDefault="001C10C8" w:rsidP="001C10C8">
            <w:pPr>
              <w:rPr>
                <w:rFonts w:ascii="Times New Roman" w:hAnsi="Times New Roman" w:cs="Times New Roman"/>
                <w:sz w:val="24"/>
                <w:szCs w:val="24"/>
                <w:lang w:bidi="ta-IN"/>
              </w:rPr>
            </w:pPr>
          </w:p>
        </w:tc>
        <w:tc>
          <w:tcPr>
            <w:tcW w:w="567" w:type="dxa"/>
          </w:tcPr>
          <w:p w14:paraId="36A0BDA1" w14:textId="77777777" w:rsidR="001C10C8" w:rsidRPr="006C5851" w:rsidRDefault="001C10C8" w:rsidP="001C10C8">
            <w:pPr>
              <w:rPr>
                <w:rFonts w:ascii="Times New Roman" w:hAnsi="Times New Roman" w:cs="Times New Roman"/>
                <w:sz w:val="24"/>
                <w:szCs w:val="24"/>
                <w:lang w:bidi="ta-IN"/>
              </w:rPr>
            </w:pPr>
          </w:p>
        </w:tc>
        <w:tc>
          <w:tcPr>
            <w:tcW w:w="649" w:type="dxa"/>
          </w:tcPr>
          <w:p w14:paraId="4F979D42" w14:textId="77777777" w:rsidR="001C10C8" w:rsidRPr="006C5851" w:rsidRDefault="001C10C8" w:rsidP="001C10C8">
            <w:pPr>
              <w:rPr>
                <w:rFonts w:ascii="Times New Roman" w:hAnsi="Times New Roman" w:cs="Times New Roman"/>
                <w:sz w:val="24"/>
                <w:szCs w:val="24"/>
                <w:lang w:bidi="ta-IN"/>
              </w:rPr>
            </w:pPr>
          </w:p>
        </w:tc>
      </w:tr>
      <w:tr w:rsidR="001C10C8" w:rsidRPr="006C5851" w14:paraId="1B4D1086" w14:textId="77777777" w:rsidTr="001C10C8">
        <w:trPr>
          <w:trHeight w:val="401"/>
        </w:trPr>
        <w:tc>
          <w:tcPr>
            <w:tcW w:w="738" w:type="dxa"/>
          </w:tcPr>
          <w:p w14:paraId="62DD4CAE" w14:textId="77777777" w:rsidR="001C10C8" w:rsidRDefault="001C10C8" w:rsidP="001C10C8">
            <w:pPr>
              <w:rPr>
                <w:rFonts w:ascii="Times New Roman" w:hAnsi="Times New Roman" w:cs="Times New Roman"/>
                <w:sz w:val="24"/>
                <w:szCs w:val="24"/>
                <w:lang w:bidi="ta-IN"/>
              </w:rPr>
            </w:pPr>
          </w:p>
        </w:tc>
        <w:tc>
          <w:tcPr>
            <w:tcW w:w="5940" w:type="dxa"/>
            <w:vAlign w:val="center"/>
          </w:tcPr>
          <w:p w14:paraId="5ED3ABD1" w14:textId="77777777" w:rsidR="001C10C8" w:rsidRPr="000B3D73" w:rsidRDefault="001C10C8" w:rsidP="001C10C8">
            <w:pPr>
              <w:spacing w:line="360" w:lineRule="auto"/>
              <w:rPr>
                <w:rFonts w:ascii="Times New Roman" w:hAnsi="Times New Roman" w:cs="Times New Roman"/>
                <w:b/>
                <w:bCs/>
                <w:sz w:val="24"/>
                <w:szCs w:val="24"/>
              </w:rPr>
            </w:pPr>
            <w:r w:rsidRPr="000B3D73">
              <w:rPr>
                <w:rFonts w:ascii="Times New Roman" w:hAnsi="Times New Roman" w:cs="Times New Roman"/>
                <w:b/>
                <w:bCs/>
                <w:sz w:val="24"/>
                <w:szCs w:val="24"/>
              </w:rPr>
              <w:t>Reflective Practice</w:t>
            </w:r>
            <w:r>
              <w:rPr>
                <w:rFonts w:ascii="Times New Roman" w:hAnsi="Times New Roman" w:cs="Times New Roman"/>
                <w:b/>
                <w:bCs/>
                <w:sz w:val="24"/>
                <w:szCs w:val="24"/>
              </w:rPr>
              <w:t xml:space="preserve"> and Assessment</w:t>
            </w:r>
          </w:p>
        </w:tc>
        <w:tc>
          <w:tcPr>
            <w:tcW w:w="547" w:type="dxa"/>
          </w:tcPr>
          <w:p w14:paraId="79734D62" w14:textId="77777777" w:rsidR="001C10C8" w:rsidRPr="006C5851" w:rsidRDefault="001C10C8" w:rsidP="001C10C8">
            <w:pPr>
              <w:rPr>
                <w:rFonts w:ascii="Times New Roman" w:hAnsi="Times New Roman" w:cs="Times New Roman"/>
                <w:sz w:val="24"/>
                <w:szCs w:val="24"/>
                <w:lang w:bidi="ta-IN"/>
              </w:rPr>
            </w:pPr>
          </w:p>
        </w:tc>
        <w:tc>
          <w:tcPr>
            <w:tcW w:w="567" w:type="dxa"/>
          </w:tcPr>
          <w:p w14:paraId="576CAE59" w14:textId="77777777" w:rsidR="001C10C8" w:rsidRPr="006C5851" w:rsidRDefault="001C10C8" w:rsidP="001C10C8">
            <w:pPr>
              <w:rPr>
                <w:rFonts w:ascii="Times New Roman" w:hAnsi="Times New Roman" w:cs="Times New Roman"/>
                <w:sz w:val="24"/>
                <w:szCs w:val="24"/>
                <w:lang w:bidi="ta-IN"/>
              </w:rPr>
            </w:pPr>
          </w:p>
        </w:tc>
        <w:tc>
          <w:tcPr>
            <w:tcW w:w="567" w:type="dxa"/>
          </w:tcPr>
          <w:p w14:paraId="7F696F02" w14:textId="77777777" w:rsidR="001C10C8" w:rsidRPr="006C5851" w:rsidRDefault="001C10C8" w:rsidP="001C10C8">
            <w:pPr>
              <w:rPr>
                <w:rFonts w:ascii="Times New Roman" w:hAnsi="Times New Roman" w:cs="Times New Roman"/>
                <w:sz w:val="24"/>
                <w:szCs w:val="24"/>
                <w:lang w:bidi="ta-IN"/>
              </w:rPr>
            </w:pPr>
          </w:p>
        </w:tc>
        <w:tc>
          <w:tcPr>
            <w:tcW w:w="649" w:type="dxa"/>
          </w:tcPr>
          <w:p w14:paraId="0AD4A866" w14:textId="77777777" w:rsidR="001C10C8" w:rsidRPr="006C5851" w:rsidRDefault="001C10C8" w:rsidP="001C10C8">
            <w:pPr>
              <w:rPr>
                <w:rFonts w:ascii="Times New Roman" w:hAnsi="Times New Roman" w:cs="Times New Roman"/>
                <w:sz w:val="24"/>
                <w:szCs w:val="24"/>
                <w:lang w:bidi="ta-IN"/>
              </w:rPr>
            </w:pPr>
          </w:p>
        </w:tc>
      </w:tr>
      <w:tr w:rsidR="001C10C8" w:rsidRPr="006C5851" w14:paraId="58146FC7" w14:textId="77777777" w:rsidTr="001C10C8">
        <w:trPr>
          <w:trHeight w:val="401"/>
        </w:trPr>
        <w:tc>
          <w:tcPr>
            <w:tcW w:w="738" w:type="dxa"/>
          </w:tcPr>
          <w:p w14:paraId="767F9262" w14:textId="77777777" w:rsidR="001C10C8" w:rsidRPr="000B3D73" w:rsidRDefault="001C10C8" w:rsidP="001C10C8">
            <w:pPr>
              <w:rPr>
                <w:rFonts w:ascii="Times New Roman" w:hAnsi="Times New Roman" w:cs="Times New Roman"/>
                <w:sz w:val="24"/>
                <w:szCs w:val="24"/>
                <w:lang w:bidi="ta-IN"/>
              </w:rPr>
            </w:pPr>
            <w:r w:rsidRPr="000B3D73">
              <w:rPr>
                <w:rFonts w:ascii="Times New Roman" w:hAnsi="Times New Roman" w:cs="Times New Roman"/>
                <w:sz w:val="24"/>
                <w:szCs w:val="24"/>
                <w:lang w:bidi="ta-IN"/>
              </w:rPr>
              <w:t>13</w:t>
            </w:r>
          </w:p>
        </w:tc>
        <w:tc>
          <w:tcPr>
            <w:tcW w:w="5940" w:type="dxa"/>
            <w:vAlign w:val="center"/>
          </w:tcPr>
          <w:p w14:paraId="171FB22A" w14:textId="77777777" w:rsidR="001C10C8" w:rsidRPr="000B3D73" w:rsidRDefault="001C10C8" w:rsidP="001C10C8">
            <w:pPr>
              <w:spacing w:line="360" w:lineRule="auto"/>
              <w:jc w:val="both"/>
              <w:rPr>
                <w:rFonts w:ascii="Times New Roman" w:hAnsi="Times New Roman" w:cs="Times New Roman"/>
              </w:rPr>
            </w:pPr>
            <w:r w:rsidRPr="000B3D73">
              <w:rPr>
                <w:rFonts w:ascii="Times New Roman" w:hAnsi="Times New Roman" w:cs="Times New Roman"/>
                <w:sz w:val="24"/>
                <w:szCs w:val="24"/>
              </w:rPr>
              <w:t>I regularly reflect on my teaching practices to identify areas where I can improve my ability to foster mathematical thinking in my students</w:t>
            </w:r>
            <w:r>
              <w:rPr>
                <w:rFonts w:ascii="Times New Roman" w:hAnsi="Times New Roman" w:cs="Times New Roman"/>
                <w:sz w:val="24"/>
                <w:szCs w:val="24"/>
              </w:rPr>
              <w:t>.</w:t>
            </w:r>
          </w:p>
        </w:tc>
        <w:tc>
          <w:tcPr>
            <w:tcW w:w="547" w:type="dxa"/>
          </w:tcPr>
          <w:p w14:paraId="3602B2C6" w14:textId="77777777" w:rsidR="001C10C8" w:rsidRPr="006C5851" w:rsidRDefault="001C10C8" w:rsidP="001C10C8">
            <w:pPr>
              <w:rPr>
                <w:rFonts w:ascii="Times New Roman" w:hAnsi="Times New Roman" w:cs="Times New Roman"/>
                <w:sz w:val="24"/>
                <w:szCs w:val="24"/>
                <w:lang w:bidi="ta-IN"/>
              </w:rPr>
            </w:pPr>
          </w:p>
        </w:tc>
        <w:tc>
          <w:tcPr>
            <w:tcW w:w="567" w:type="dxa"/>
          </w:tcPr>
          <w:p w14:paraId="209134A4" w14:textId="77777777" w:rsidR="001C10C8" w:rsidRPr="006C5851" w:rsidRDefault="001C10C8" w:rsidP="001C10C8">
            <w:pPr>
              <w:rPr>
                <w:rFonts w:ascii="Times New Roman" w:hAnsi="Times New Roman" w:cs="Times New Roman"/>
                <w:sz w:val="24"/>
                <w:szCs w:val="24"/>
                <w:lang w:bidi="ta-IN"/>
              </w:rPr>
            </w:pPr>
          </w:p>
        </w:tc>
        <w:tc>
          <w:tcPr>
            <w:tcW w:w="567" w:type="dxa"/>
          </w:tcPr>
          <w:p w14:paraId="7D9D41D4" w14:textId="77777777" w:rsidR="001C10C8" w:rsidRPr="006C5851" w:rsidRDefault="001C10C8" w:rsidP="001C10C8">
            <w:pPr>
              <w:rPr>
                <w:rFonts w:ascii="Times New Roman" w:hAnsi="Times New Roman" w:cs="Times New Roman"/>
                <w:sz w:val="24"/>
                <w:szCs w:val="24"/>
                <w:lang w:bidi="ta-IN"/>
              </w:rPr>
            </w:pPr>
          </w:p>
        </w:tc>
        <w:tc>
          <w:tcPr>
            <w:tcW w:w="649" w:type="dxa"/>
          </w:tcPr>
          <w:p w14:paraId="14F36272" w14:textId="77777777" w:rsidR="001C10C8" w:rsidRPr="006C5851" w:rsidRDefault="001C10C8" w:rsidP="001C10C8">
            <w:pPr>
              <w:rPr>
                <w:rFonts w:ascii="Times New Roman" w:hAnsi="Times New Roman" w:cs="Times New Roman"/>
                <w:sz w:val="24"/>
                <w:szCs w:val="24"/>
                <w:lang w:bidi="ta-IN"/>
              </w:rPr>
            </w:pPr>
          </w:p>
        </w:tc>
      </w:tr>
      <w:tr w:rsidR="001C10C8" w:rsidRPr="006C5851" w14:paraId="42A8D4E2" w14:textId="77777777" w:rsidTr="001C10C8">
        <w:trPr>
          <w:trHeight w:val="401"/>
        </w:trPr>
        <w:tc>
          <w:tcPr>
            <w:tcW w:w="738" w:type="dxa"/>
          </w:tcPr>
          <w:p w14:paraId="23110042" w14:textId="77777777" w:rsidR="001C10C8" w:rsidRPr="000B3D73" w:rsidRDefault="001C10C8" w:rsidP="001C10C8">
            <w:pPr>
              <w:rPr>
                <w:rFonts w:ascii="Times New Roman" w:hAnsi="Times New Roman" w:cs="Times New Roman"/>
                <w:sz w:val="24"/>
                <w:szCs w:val="24"/>
                <w:lang w:bidi="ta-IN"/>
              </w:rPr>
            </w:pPr>
            <w:r>
              <w:rPr>
                <w:rFonts w:ascii="Times New Roman" w:hAnsi="Times New Roman" w:cs="Times New Roman"/>
                <w:sz w:val="24"/>
                <w:szCs w:val="24"/>
                <w:lang w:bidi="ta-IN"/>
              </w:rPr>
              <w:t>14</w:t>
            </w:r>
          </w:p>
        </w:tc>
        <w:tc>
          <w:tcPr>
            <w:tcW w:w="5940" w:type="dxa"/>
            <w:vAlign w:val="center"/>
          </w:tcPr>
          <w:p w14:paraId="5E43AB15" w14:textId="77777777" w:rsidR="001C10C8" w:rsidRPr="00EA2B83" w:rsidRDefault="001C10C8" w:rsidP="001C10C8">
            <w:pPr>
              <w:spacing w:line="360" w:lineRule="auto"/>
              <w:rPr>
                <w:rFonts w:ascii="Times New Roman" w:hAnsi="Times New Roman" w:cs="Times New Roman"/>
                <w:sz w:val="24"/>
                <w:szCs w:val="24"/>
              </w:rPr>
            </w:pPr>
            <w:r w:rsidRPr="00EA2B83">
              <w:rPr>
                <w:rFonts w:ascii="Times New Roman" w:hAnsi="Times New Roman" w:cs="Times New Roman"/>
                <w:sz w:val="24"/>
                <w:szCs w:val="24"/>
              </w:rPr>
              <w:t>I use formative assessments (e.g., journals, discussions, projects) to evaluate students’ mathematical thinking.</w:t>
            </w:r>
          </w:p>
        </w:tc>
        <w:tc>
          <w:tcPr>
            <w:tcW w:w="547" w:type="dxa"/>
          </w:tcPr>
          <w:p w14:paraId="65072CED" w14:textId="77777777" w:rsidR="001C10C8" w:rsidRPr="006C5851" w:rsidRDefault="001C10C8" w:rsidP="001C10C8">
            <w:pPr>
              <w:rPr>
                <w:rFonts w:ascii="Times New Roman" w:hAnsi="Times New Roman" w:cs="Times New Roman"/>
                <w:sz w:val="24"/>
                <w:szCs w:val="24"/>
                <w:lang w:bidi="ta-IN"/>
              </w:rPr>
            </w:pPr>
          </w:p>
        </w:tc>
        <w:tc>
          <w:tcPr>
            <w:tcW w:w="567" w:type="dxa"/>
          </w:tcPr>
          <w:p w14:paraId="5F537A4E" w14:textId="77777777" w:rsidR="001C10C8" w:rsidRPr="006C5851" w:rsidRDefault="001C10C8" w:rsidP="001C10C8">
            <w:pPr>
              <w:rPr>
                <w:rFonts w:ascii="Times New Roman" w:hAnsi="Times New Roman" w:cs="Times New Roman"/>
                <w:sz w:val="24"/>
                <w:szCs w:val="24"/>
                <w:lang w:bidi="ta-IN"/>
              </w:rPr>
            </w:pPr>
          </w:p>
        </w:tc>
        <w:tc>
          <w:tcPr>
            <w:tcW w:w="567" w:type="dxa"/>
          </w:tcPr>
          <w:p w14:paraId="2087E5FE" w14:textId="77777777" w:rsidR="001C10C8" w:rsidRPr="006C5851" w:rsidRDefault="001C10C8" w:rsidP="001C10C8">
            <w:pPr>
              <w:rPr>
                <w:rFonts w:ascii="Times New Roman" w:hAnsi="Times New Roman" w:cs="Times New Roman"/>
                <w:sz w:val="24"/>
                <w:szCs w:val="24"/>
                <w:lang w:bidi="ta-IN"/>
              </w:rPr>
            </w:pPr>
          </w:p>
        </w:tc>
        <w:tc>
          <w:tcPr>
            <w:tcW w:w="649" w:type="dxa"/>
          </w:tcPr>
          <w:p w14:paraId="188F0B15" w14:textId="77777777" w:rsidR="001C10C8" w:rsidRPr="006C5851" w:rsidRDefault="001C10C8" w:rsidP="001C10C8">
            <w:pPr>
              <w:rPr>
                <w:rFonts w:ascii="Times New Roman" w:hAnsi="Times New Roman" w:cs="Times New Roman"/>
                <w:sz w:val="24"/>
                <w:szCs w:val="24"/>
                <w:lang w:bidi="ta-IN"/>
              </w:rPr>
            </w:pPr>
          </w:p>
        </w:tc>
      </w:tr>
      <w:tr w:rsidR="001C10C8" w:rsidRPr="006C5851" w14:paraId="315B10CD" w14:textId="77777777" w:rsidTr="001C10C8">
        <w:trPr>
          <w:trHeight w:val="401"/>
        </w:trPr>
        <w:tc>
          <w:tcPr>
            <w:tcW w:w="738" w:type="dxa"/>
          </w:tcPr>
          <w:p w14:paraId="61FBBB0A" w14:textId="77777777" w:rsidR="001C10C8" w:rsidRDefault="001C10C8" w:rsidP="001C10C8">
            <w:pPr>
              <w:rPr>
                <w:rFonts w:ascii="Times New Roman" w:hAnsi="Times New Roman" w:cs="Times New Roman"/>
                <w:sz w:val="24"/>
                <w:szCs w:val="24"/>
                <w:lang w:bidi="ta-IN"/>
              </w:rPr>
            </w:pPr>
            <w:r>
              <w:rPr>
                <w:rFonts w:ascii="Times New Roman" w:hAnsi="Times New Roman" w:cs="Times New Roman"/>
                <w:sz w:val="24"/>
                <w:szCs w:val="24"/>
                <w:lang w:bidi="ta-IN"/>
              </w:rPr>
              <w:t>15</w:t>
            </w:r>
          </w:p>
        </w:tc>
        <w:tc>
          <w:tcPr>
            <w:tcW w:w="5940" w:type="dxa"/>
            <w:vAlign w:val="center"/>
          </w:tcPr>
          <w:p w14:paraId="11435FC7" w14:textId="77777777" w:rsidR="001C10C8" w:rsidRPr="00EA2B83" w:rsidRDefault="001C10C8" w:rsidP="001C10C8">
            <w:pPr>
              <w:spacing w:line="360" w:lineRule="auto"/>
              <w:rPr>
                <w:rFonts w:ascii="Times New Roman" w:hAnsi="Times New Roman" w:cs="Times New Roman"/>
                <w:sz w:val="24"/>
                <w:szCs w:val="24"/>
              </w:rPr>
            </w:pPr>
            <w:r w:rsidRPr="00EA2B83">
              <w:rPr>
                <w:rFonts w:ascii="Times New Roman" w:hAnsi="Times New Roman" w:cs="Times New Roman"/>
                <w:sz w:val="24"/>
                <w:szCs w:val="24"/>
              </w:rPr>
              <w:t>I provide constructive feedback that helps students refine their mathematical thinking</w:t>
            </w:r>
          </w:p>
        </w:tc>
        <w:tc>
          <w:tcPr>
            <w:tcW w:w="547" w:type="dxa"/>
          </w:tcPr>
          <w:p w14:paraId="60BE1368" w14:textId="77777777" w:rsidR="001C10C8" w:rsidRPr="006C5851" w:rsidRDefault="001C10C8" w:rsidP="001C10C8">
            <w:pPr>
              <w:rPr>
                <w:rFonts w:ascii="Times New Roman" w:hAnsi="Times New Roman" w:cs="Times New Roman"/>
                <w:sz w:val="24"/>
                <w:szCs w:val="24"/>
                <w:lang w:bidi="ta-IN"/>
              </w:rPr>
            </w:pPr>
          </w:p>
        </w:tc>
        <w:tc>
          <w:tcPr>
            <w:tcW w:w="567" w:type="dxa"/>
          </w:tcPr>
          <w:p w14:paraId="76FB6CDF" w14:textId="77777777" w:rsidR="001C10C8" w:rsidRPr="006C5851" w:rsidRDefault="001C10C8" w:rsidP="001C10C8">
            <w:pPr>
              <w:rPr>
                <w:rFonts w:ascii="Times New Roman" w:hAnsi="Times New Roman" w:cs="Times New Roman"/>
                <w:sz w:val="24"/>
                <w:szCs w:val="24"/>
                <w:lang w:bidi="ta-IN"/>
              </w:rPr>
            </w:pPr>
          </w:p>
        </w:tc>
        <w:tc>
          <w:tcPr>
            <w:tcW w:w="567" w:type="dxa"/>
          </w:tcPr>
          <w:p w14:paraId="268C9D07" w14:textId="77777777" w:rsidR="001C10C8" w:rsidRPr="006C5851" w:rsidRDefault="001C10C8" w:rsidP="001C10C8">
            <w:pPr>
              <w:rPr>
                <w:rFonts w:ascii="Times New Roman" w:hAnsi="Times New Roman" w:cs="Times New Roman"/>
                <w:sz w:val="24"/>
                <w:szCs w:val="24"/>
                <w:lang w:bidi="ta-IN"/>
              </w:rPr>
            </w:pPr>
          </w:p>
        </w:tc>
        <w:tc>
          <w:tcPr>
            <w:tcW w:w="649" w:type="dxa"/>
          </w:tcPr>
          <w:p w14:paraId="7B70CC50" w14:textId="77777777" w:rsidR="001C10C8" w:rsidRPr="006C5851" w:rsidRDefault="001C10C8" w:rsidP="001C10C8">
            <w:pPr>
              <w:rPr>
                <w:rFonts w:ascii="Times New Roman" w:hAnsi="Times New Roman" w:cs="Times New Roman"/>
                <w:sz w:val="24"/>
                <w:szCs w:val="24"/>
                <w:lang w:bidi="ta-IN"/>
              </w:rPr>
            </w:pPr>
          </w:p>
        </w:tc>
      </w:tr>
    </w:tbl>
    <w:p w14:paraId="0DA04624" w14:textId="77777777" w:rsidR="001C10C8" w:rsidRDefault="001C10C8" w:rsidP="001C10C8">
      <w:pPr>
        <w:spacing w:line="240" w:lineRule="auto"/>
        <w:rPr>
          <w:rFonts w:ascii="Times New Roman" w:hAnsi="Times New Roman" w:cs="Times New Roman"/>
          <w:b/>
          <w:bCs/>
          <w:sz w:val="24"/>
          <w:szCs w:val="24"/>
        </w:rPr>
      </w:pPr>
    </w:p>
    <w:p w14:paraId="58AF995C" w14:textId="77777777" w:rsidR="001C10C8" w:rsidRDefault="001C10C8" w:rsidP="001C10C8">
      <w:pPr>
        <w:spacing w:line="240" w:lineRule="auto"/>
        <w:rPr>
          <w:rFonts w:ascii="Times New Roman" w:hAnsi="Times New Roman" w:cs="Times New Roman"/>
          <w:b/>
          <w:bCs/>
          <w:sz w:val="24"/>
          <w:szCs w:val="24"/>
        </w:rPr>
      </w:pPr>
    </w:p>
    <w:p w14:paraId="639B46CC" w14:textId="77777777" w:rsidR="001C10C8" w:rsidRDefault="001C10C8" w:rsidP="001C10C8">
      <w:pPr>
        <w:spacing w:line="240" w:lineRule="auto"/>
        <w:rPr>
          <w:rFonts w:ascii="Times New Roman" w:hAnsi="Times New Roman" w:cs="Times New Roman"/>
          <w:b/>
          <w:bCs/>
          <w:sz w:val="24"/>
          <w:szCs w:val="24"/>
        </w:rPr>
      </w:pPr>
    </w:p>
    <w:p w14:paraId="56F7DAEC" w14:textId="77777777" w:rsidR="001C10C8" w:rsidRDefault="001C10C8" w:rsidP="001C10C8">
      <w:pPr>
        <w:rPr>
          <w:b/>
          <w:bCs/>
        </w:rPr>
      </w:pPr>
    </w:p>
    <w:p w14:paraId="7D966F44" w14:textId="77777777" w:rsidR="001C10C8" w:rsidRDefault="001C10C8" w:rsidP="001C10C8">
      <w:pPr>
        <w:rPr>
          <w:b/>
          <w:bCs/>
        </w:rPr>
      </w:pPr>
    </w:p>
    <w:p w14:paraId="0F377440" w14:textId="77777777" w:rsidR="001C10C8" w:rsidRDefault="001C10C8" w:rsidP="001C10C8">
      <w:pPr>
        <w:rPr>
          <w:b/>
          <w:bCs/>
        </w:rPr>
      </w:pPr>
    </w:p>
    <w:p w14:paraId="5D736821" w14:textId="77777777" w:rsidR="001C10C8" w:rsidRDefault="001C10C8" w:rsidP="001C10C8">
      <w:pPr>
        <w:rPr>
          <w:b/>
          <w:bCs/>
        </w:rPr>
      </w:pPr>
    </w:p>
    <w:p w14:paraId="2F6EB2A0" w14:textId="77777777" w:rsidR="001C10C8" w:rsidRDefault="001C10C8" w:rsidP="001C10C8">
      <w:pPr>
        <w:rPr>
          <w:b/>
          <w:bCs/>
        </w:rPr>
      </w:pPr>
    </w:p>
    <w:p w14:paraId="44C76889" w14:textId="77777777" w:rsidR="001C10C8" w:rsidRDefault="001C10C8" w:rsidP="001C10C8">
      <w:pPr>
        <w:rPr>
          <w:b/>
          <w:bCs/>
        </w:rPr>
      </w:pPr>
    </w:p>
    <w:p w14:paraId="31022364" w14:textId="77777777" w:rsidR="001C10C8" w:rsidRDefault="001C10C8" w:rsidP="001C10C8">
      <w:pPr>
        <w:rPr>
          <w:b/>
          <w:bCs/>
        </w:rPr>
      </w:pPr>
    </w:p>
    <w:p w14:paraId="3A148214" w14:textId="77777777" w:rsidR="001C10C8" w:rsidRDefault="001C10C8" w:rsidP="001C10C8">
      <w:pPr>
        <w:rPr>
          <w:b/>
          <w:bCs/>
        </w:rPr>
      </w:pPr>
    </w:p>
    <w:p w14:paraId="3FCF0F6F" w14:textId="77777777" w:rsidR="001C10C8" w:rsidRDefault="001C10C8" w:rsidP="001C10C8">
      <w:pPr>
        <w:rPr>
          <w:b/>
          <w:bCs/>
        </w:rPr>
      </w:pPr>
    </w:p>
    <w:p w14:paraId="058FEAD2" w14:textId="77777777" w:rsidR="001C10C8" w:rsidRDefault="001C10C8" w:rsidP="001C10C8">
      <w:pPr>
        <w:rPr>
          <w:rFonts w:ascii="Times New Roman" w:hAnsi="Times New Roman" w:cs="Times New Roman"/>
          <w:b/>
          <w:bCs/>
          <w:sz w:val="96"/>
          <w:szCs w:val="96"/>
        </w:rPr>
      </w:pPr>
    </w:p>
    <w:p w14:paraId="78A3ED56" w14:textId="1D287184" w:rsidR="001C10C8" w:rsidRDefault="001C10C8" w:rsidP="001C10C8">
      <w:pPr>
        <w:jc w:val="center"/>
        <w:rPr>
          <w:rFonts w:ascii="Times New Roman" w:hAnsi="Times New Roman" w:cs="Times New Roman"/>
          <w:b/>
          <w:bCs/>
          <w:sz w:val="32"/>
          <w:szCs w:val="32"/>
        </w:rPr>
      </w:pPr>
      <w:r w:rsidRPr="00E82892">
        <w:rPr>
          <w:rFonts w:ascii="Times New Roman" w:hAnsi="Times New Roman" w:cs="Times New Roman"/>
          <w:b/>
          <w:bCs/>
          <w:sz w:val="32"/>
          <w:szCs w:val="32"/>
        </w:rPr>
        <w:lastRenderedPageBreak/>
        <w:t>A</w:t>
      </w:r>
      <w:r w:rsidR="0014096E">
        <w:rPr>
          <w:rFonts w:ascii="Times New Roman" w:hAnsi="Times New Roman" w:cs="Times New Roman"/>
          <w:b/>
          <w:bCs/>
          <w:sz w:val="32"/>
          <w:szCs w:val="32"/>
        </w:rPr>
        <w:t>NNEXURE</w:t>
      </w:r>
      <w:r w:rsidRPr="00E82892">
        <w:rPr>
          <w:rFonts w:ascii="Times New Roman" w:hAnsi="Times New Roman" w:cs="Times New Roman"/>
          <w:b/>
          <w:bCs/>
          <w:sz w:val="32"/>
          <w:szCs w:val="32"/>
        </w:rPr>
        <w:t>-II: PHOTOGRAPH</w:t>
      </w:r>
    </w:p>
    <w:p w14:paraId="43D4F181" w14:textId="77777777" w:rsidR="001C10C8" w:rsidRDefault="001C10C8" w:rsidP="001C10C8">
      <w:pPr>
        <w:jc w:val="center"/>
        <w:rPr>
          <w:rFonts w:ascii="Times New Roman" w:hAnsi="Times New Roman" w:cs="Times New Roman"/>
          <w:b/>
          <w:bCs/>
          <w:sz w:val="32"/>
          <w:szCs w:val="32"/>
        </w:rPr>
      </w:pPr>
    </w:p>
    <w:p w14:paraId="5B41C60B" w14:textId="77777777" w:rsidR="001C10C8" w:rsidRDefault="001C10C8" w:rsidP="001C10C8">
      <w:pPr>
        <w:rPr>
          <w:rFonts w:ascii="Times New Roman" w:hAnsi="Times New Roman" w:cs="Times New Roman"/>
          <w:b/>
          <w:bCs/>
          <w:sz w:val="32"/>
          <w:szCs w:val="32"/>
        </w:rPr>
      </w:pPr>
      <w:r>
        <w:rPr>
          <w:noProof/>
          <w:lang w:val="en-US"/>
        </w:rPr>
        <w:drawing>
          <wp:inline distT="0" distB="0" distL="0" distR="0" wp14:anchorId="23FF7F20" wp14:editId="1BBCB0F0">
            <wp:extent cx="2793365" cy="2180751"/>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7048" cy="2214854"/>
                    </a:xfrm>
                    <a:prstGeom prst="rect">
                      <a:avLst/>
                    </a:prstGeom>
                    <a:noFill/>
                  </pic:spPr>
                </pic:pic>
              </a:graphicData>
            </a:graphic>
          </wp:inline>
        </w:drawing>
      </w:r>
      <w:r>
        <w:rPr>
          <w:rFonts w:ascii="Times New Roman" w:hAnsi="Times New Roman" w:cs="Times New Roman"/>
          <w:b/>
          <w:bCs/>
          <w:sz w:val="32"/>
          <w:szCs w:val="32"/>
        </w:rPr>
        <w:t xml:space="preserve"> </w:t>
      </w:r>
      <w:r>
        <w:rPr>
          <w:noProof/>
          <w:lang w:val="en-US"/>
        </w:rPr>
        <w:drawing>
          <wp:inline distT="0" distB="0" distL="0" distR="0" wp14:anchorId="30DCB783" wp14:editId="1E78EBA4">
            <wp:extent cx="2686050" cy="2197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1404" cy="2299635"/>
                    </a:xfrm>
                    <a:prstGeom prst="rect">
                      <a:avLst/>
                    </a:prstGeom>
                    <a:noFill/>
                  </pic:spPr>
                </pic:pic>
              </a:graphicData>
            </a:graphic>
          </wp:inline>
        </w:drawing>
      </w:r>
    </w:p>
    <w:p w14:paraId="05576838" w14:textId="77777777" w:rsidR="001C10C8" w:rsidRDefault="001C10C8" w:rsidP="001C10C8">
      <w:pPr>
        <w:rPr>
          <w:lang w:val="en-US"/>
        </w:rPr>
      </w:pPr>
      <w:r>
        <w:rPr>
          <w:noProof/>
          <w:lang w:val="en-US"/>
        </w:rPr>
        <w:drawing>
          <wp:inline distT="0" distB="0" distL="0" distR="0" wp14:anchorId="1FF4BE42" wp14:editId="0B33AEFD">
            <wp:extent cx="2803525" cy="2352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3073" cy="2377471"/>
                    </a:xfrm>
                    <a:prstGeom prst="rect">
                      <a:avLst/>
                    </a:prstGeom>
                    <a:noFill/>
                  </pic:spPr>
                </pic:pic>
              </a:graphicData>
            </a:graphic>
          </wp:inline>
        </w:drawing>
      </w:r>
      <w:r>
        <w:rPr>
          <w:rFonts w:ascii="Times New Roman" w:hAnsi="Times New Roman" w:cs="Times New Roman"/>
          <w:b/>
          <w:bCs/>
          <w:sz w:val="32"/>
          <w:szCs w:val="32"/>
        </w:rPr>
        <w:t xml:space="preserve"> </w:t>
      </w:r>
      <w:r>
        <w:rPr>
          <w:noProof/>
          <w:lang w:val="en-US"/>
        </w:rPr>
        <w:t xml:space="preserve"> </w:t>
      </w:r>
      <w:r>
        <w:rPr>
          <w:noProof/>
          <w:lang w:val="en-US"/>
        </w:rPr>
        <w:drawing>
          <wp:inline distT="0" distB="0" distL="0" distR="0" wp14:anchorId="58CCDE8D" wp14:editId="46829B5E">
            <wp:extent cx="2685468" cy="23622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8581" cy="2364938"/>
                    </a:xfrm>
                    <a:prstGeom prst="rect">
                      <a:avLst/>
                    </a:prstGeom>
                    <a:noFill/>
                  </pic:spPr>
                </pic:pic>
              </a:graphicData>
            </a:graphic>
          </wp:inline>
        </w:drawing>
      </w:r>
    </w:p>
    <w:p w14:paraId="0545E61E" w14:textId="77777777" w:rsidR="001C10C8" w:rsidRDefault="001C10C8" w:rsidP="001C10C8">
      <w:pPr>
        <w:pStyle w:val="ListParagraph"/>
        <w:spacing w:line="360" w:lineRule="auto"/>
        <w:ind w:left="0"/>
        <w:rPr>
          <w:lang w:val="en-US"/>
        </w:rPr>
      </w:pPr>
      <w:r>
        <w:rPr>
          <w:noProof/>
          <w:lang w:val="en-US"/>
        </w:rPr>
        <w:drawing>
          <wp:inline distT="0" distB="0" distL="0" distR="0" wp14:anchorId="1B8F3E51" wp14:editId="615662BF">
            <wp:extent cx="2792730" cy="277136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8150" cy="2866050"/>
                    </a:xfrm>
                    <a:prstGeom prst="rect">
                      <a:avLst/>
                    </a:prstGeom>
                    <a:noFill/>
                  </pic:spPr>
                </pic:pic>
              </a:graphicData>
            </a:graphic>
          </wp:inline>
        </w:drawing>
      </w:r>
      <w:r>
        <w:rPr>
          <w:lang w:val="en-US"/>
        </w:rPr>
        <w:t xml:space="preserve">  </w:t>
      </w:r>
      <w:r>
        <w:rPr>
          <w:noProof/>
          <w:lang w:val="en-US"/>
        </w:rPr>
        <w:drawing>
          <wp:inline distT="0" distB="0" distL="0" distR="0" wp14:anchorId="4A171181" wp14:editId="72074CB7">
            <wp:extent cx="2695575" cy="27622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1347" cy="2768165"/>
                    </a:xfrm>
                    <a:prstGeom prst="rect">
                      <a:avLst/>
                    </a:prstGeom>
                    <a:noFill/>
                  </pic:spPr>
                </pic:pic>
              </a:graphicData>
            </a:graphic>
          </wp:inline>
        </w:drawing>
      </w:r>
    </w:p>
    <w:p w14:paraId="6599C218" w14:textId="77777777" w:rsidR="001C10C8" w:rsidRPr="000226E4" w:rsidRDefault="001C10C8" w:rsidP="001C10C8">
      <w:pPr>
        <w:pStyle w:val="ListParagraph"/>
        <w:spacing w:line="360" w:lineRule="auto"/>
        <w:ind w:left="0"/>
        <w:jc w:val="center"/>
        <w:rPr>
          <w:rFonts w:ascii="Times New Roman" w:hAnsi="Times New Roman" w:cs="Times New Roman"/>
          <w:sz w:val="24"/>
          <w:szCs w:val="24"/>
          <w:lang w:val="en-US"/>
        </w:rPr>
      </w:pPr>
      <w:proofErr w:type="spellStart"/>
      <w:r w:rsidRPr="000226E4">
        <w:rPr>
          <w:rFonts w:ascii="Times New Roman" w:hAnsi="Times New Roman" w:cs="Times New Roman"/>
          <w:sz w:val="24"/>
          <w:szCs w:val="24"/>
          <w:lang w:val="en-US"/>
        </w:rPr>
        <w:t>Mrs</w:t>
      </w:r>
      <w:proofErr w:type="spellEnd"/>
      <w:r w:rsidRPr="000226E4">
        <w:rPr>
          <w:rFonts w:ascii="Times New Roman" w:hAnsi="Times New Roman" w:cs="Times New Roman"/>
          <w:sz w:val="24"/>
          <w:szCs w:val="24"/>
          <w:lang w:val="en-US"/>
        </w:rPr>
        <w:t xml:space="preserve"> </w:t>
      </w:r>
      <w:proofErr w:type="spellStart"/>
      <w:proofErr w:type="gramStart"/>
      <w:r w:rsidRPr="000226E4">
        <w:rPr>
          <w:rFonts w:ascii="Times New Roman" w:hAnsi="Times New Roman" w:cs="Times New Roman"/>
          <w:sz w:val="24"/>
          <w:szCs w:val="24"/>
          <w:lang w:val="en-US"/>
        </w:rPr>
        <w:t>R.Kavitha</w:t>
      </w:r>
      <w:proofErr w:type="spellEnd"/>
      <w:proofErr w:type="gramEnd"/>
      <w:r w:rsidRPr="000226E4">
        <w:rPr>
          <w:rFonts w:ascii="Times New Roman" w:hAnsi="Times New Roman" w:cs="Times New Roman"/>
          <w:sz w:val="24"/>
          <w:szCs w:val="24"/>
          <w:lang w:val="en-US"/>
        </w:rPr>
        <w:t>, Lecturer, DIET, Dharmapuri gave a lecturer on “Developing Mathematical Thinking (DMT) Framework”</w:t>
      </w:r>
      <w:r>
        <w:rPr>
          <w:rFonts w:ascii="Times New Roman" w:hAnsi="Times New Roman" w:cs="Times New Roman"/>
          <w:sz w:val="24"/>
          <w:szCs w:val="24"/>
          <w:lang w:val="en-US"/>
        </w:rPr>
        <w:t xml:space="preserve"> for Primary School Teachers</w:t>
      </w:r>
      <w:r w:rsidRPr="000226E4">
        <w:rPr>
          <w:rFonts w:ascii="Times New Roman" w:hAnsi="Times New Roman" w:cs="Times New Roman"/>
          <w:sz w:val="24"/>
          <w:szCs w:val="24"/>
          <w:lang w:val="en-US"/>
        </w:rPr>
        <w:t xml:space="preserve"> at </w:t>
      </w:r>
      <w:proofErr w:type="spellStart"/>
      <w:r w:rsidRPr="000226E4">
        <w:rPr>
          <w:rFonts w:ascii="Times New Roman" w:hAnsi="Times New Roman" w:cs="Times New Roman"/>
          <w:sz w:val="24"/>
          <w:szCs w:val="24"/>
          <w:lang w:val="en-US"/>
        </w:rPr>
        <w:t>Karimangalam</w:t>
      </w:r>
      <w:proofErr w:type="spellEnd"/>
      <w:r w:rsidRPr="000226E4">
        <w:rPr>
          <w:rFonts w:ascii="Times New Roman" w:hAnsi="Times New Roman" w:cs="Times New Roman"/>
          <w:sz w:val="24"/>
          <w:szCs w:val="24"/>
          <w:lang w:val="en-US"/>
        </w:rPr>
        <w:t xml:space="preserve"> Block.</w:t>
      </w:r>
    </w:p>
    <w:p w14:paraId="56B81192" w14:textId="77777777" w:rsidR="001C10C8" w:rsidRPr="000226E4" w:rsidRDefault="001C10C8" w:rsidP="001C10C8">
      <w:pPr>
        <w:pStyle w:val="ListParagraph"/>
        <w:spacing w:line="360" w:lineRule="auto"/>
        <w:ind w:left="0"/>
        <w:jc w:val="center"/>
        <w:rPr>
          <w:rFonts w:ascii="Times New Roman" w:hAnsi="Times New Roman" w:cs="Times New Roman"/>
          <w:b/>
          <w:bCs/>
          <w:sz w:val="24"/>
          <w:szCs w:val="24"/>
          <w:lang w:val="en-US"/>
        </w:rPr>
      </w:pPr>
      <w:r w:rsidRPr="000226E4">
        <w:rPr>
          <w:rFonts w:ascii="Times New Roman" w:hAnsi="Times New Roman" w:cs="Times New Roman"/>
          <w:b/>
          <w:bCs/>
          <w:sz w:val="24"/>
          <w:szCs w:val="24"/>
          <w:lang w:val="en-US"/>
        </w:rPr>
        <w:lastRenderedPageBreak/>
        <w:t>Impact of the Training</w:t>
      </w:r>
      <w:r>
        <w:rPr>
          <w:rFonts w:ascii="Times New Roman" w:hAnsi="Times New Roman" w:cs="Times New Roman"/>
          <w:b/>
          <w:bCs/>
          <w:sz w:val="24"/>
          <w:szCs w:val="24"/>
          <w:lang w:val="en-US"/>
        </w:rPr>
        <w:t xml:space="preserve"> </w:t>
      </w:r>
    </w:p>
    <w:p w14:paraId="6E86FBBB" w14:textId="77777777" w:rsidR="001C10C8" w:rsidRDefault="001C10C8" w:rsidP="001C10C8">
      <w:pPr>
        <w:pStyle w:val="ListParagraph"/>
        <w:spacing w:line="360" w:lineRule="auto"/>
        <w:ind w:left="0"/>
        <w:jc w:val="center"/>
        <w:rPr>
          <w:lang w:val="en-US"/>
        </w:rPr>
      </w:pPr>
      <w:r>
        <w:rPr>
          <w:noProof/>
          <w:lang w:val="en-US"/>
        </w:rPr>
        <w:drawing>
          <wp:inline distT="0" distB="0" distL="0" distR="0" wp14:anchorId="1D16F3EE" wp14:editId="1498B739">
            <wp:extent cx="4075430" cy="2406316"/>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6887" cy="2430794"/>
                    </a:xfrm>
                    <a:prstGeom prst="rect">
                      <a:avLst/>
                    </a:prstGeom>
                    <a:noFill/>
                  </pic:spPr>
                </pic:pic>
              </a:graphicData>
            </a:graphic>
          </wp:inline>
        </w:drawing>
      </w:r>
      <w:r>
        <w:rPr>
          <w:noProof/>
          <w:lang w:val="en-US"/>
        </w:rPr>
        <w:drawing>
          <wp:inline distT="0" distB="0" distL="0" distR="0" wp14:anchorId="41B9BD4E" wp14:editId="0DA02AA3">
            <wp:extent cx="4076700" cy="257475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05680" cy="2593061"/>
                    </a:xfrm>
                    <a:prstGeom prst="rect">
                      <a:avLst/>
                    </a:prstGeom>
                    <a:noFill/>
                  </pic:spPr>
                </pic:pic>
              </a:graphicData>
            </a:graphic>
          </wp:inline>
        </w:drawing>
      </w:r>
    </w:p>
    <w:p w14:paraId="4B743223" w14:textId="77777777" w:rsidR="001C10C8" w:rsidRDefault="001C10C8" w:rsidP="001C10C8">
      <w:pPr>
        <w:pStyle w:val="ListParagraph"/>
        <w:spacing w:line="360" w:lineRule="auto"/>
        <w:ind w:left="0"/>
        <w:jc w:val="center"/>
        <w:rPr>
          <w:lang w:val="en-US"/>
        </w:rPr>
      </w:pPr>
      <w:r>
        <w:rPr>
          <w:noProof/>
          <w:lang w:val="en-US"/>
        </w:rPr>
        <w:drawing>
          <wp:inline distT="0" distB="0" distL="0" distR="0" wp14:anchorId="549065C3" wp14:editId="429CCCAC">
            <wp:extent cx="4041775" cy="25747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84667" cy="2602082"/>
                    </a:xfrm>
                    <a:prstGeom prst="rect">
                      <a:avLst/>
                    </a:prstGeom>
                    <a:noFill/>
                  </pic:spPr>
                </pic:pic>
              </a:graphicData>
            </a:graphic>
          </wp:inline>
        </w:drawing>
      </w:r>
    </w:p>
    <w:p w14:paraId="43B456A2" w14:textId="77777777" w:rsidR="001C10C8" w:rsidRDefault="001C10C8" w:rsidP="001C10C8">
      <w:pPr>
        <w:pStyle w:val="ListParagraph"/>
        <w:spacing w:line="360" w:lineRule="auto"/>
        <w:ind w:left="0"/>
        <w:jc w:val="center"/>
        <w:rPr>
          <w:lang w:val="en-US"/>
        </w:rPr>
      </w:pPr>
      <w:r>
        <w:rPr>
          <w:rFonts w:ascii="Times New Roman" w:hAnsi="Times New Roman" w:cs="Times New Roman"/>
          <w:b/>
          <w:bCs/>
          <w:sz w:val="24"/>
          <w:szCs w:val="24"/>
          <w:lang w:val="en-US"/>
        </w:rPr>
        <w:t>Teacher follows a DMT Framework in her Classroom</w:t>
      </w:r>
    </w:p>
    <w:p w14:paraId="786C7098" w14:textId="77777777" w:rsidR="001C10C8" w:rsidRDefault="001C10C8" w:rsidP="001C10C8">
      <w:pPr>
        <w:pStyle w:val="ListParagraph"/>
        <w:spacing w:line="360" w:lineRule="auto"/>
        <w:ind w:left="0"/>
        <w:rPr>
          <w:lang w:val="en-US"/>
        </w:rPr>
      </w:pPr>
    </w:p>
    <w:sectPr w:rsidR="001C10C8" w:rsidSect="001C10C8">
      <w:footerReference w:type="default" r:id="rId23"/>
      <w:pgSz w:w="11906" w:h="16838"/>
      <w:pgMar w:top="1276" w:right="1133" w:bottom="1418"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F85298" w14:textId="77777777" w:rsidR="00217283" w:rsidRDefault="00217283">
      <w:pPr>
        <w:spacing w:after="0" w:line="240" w:lineRule="auto"/>
      </w:pPr>
      <w:r>
        <w:separator/>
      </w:r>
    </w:p>
  </w:endnote>
  <w:endnote w:type="continuationSeparator" w:id="0">
    <w:p w14:paraId="10CFBD6E" w14:textId="77777777" w:rsidR="00217283" w:rsidRDefault="00217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7715017"/>
      <w:docPartObj>
        <w:docPartGallery w:val="Page Numbers (Bottom of Page)"/>
        <w:docPartUnique/>
      </w:docPartObj>
    </w:sdtPr>
    <w:sdtEndPr>
      <w:rPr>
        <w:noProof/>
      </w:rPr>
    </w:sdtEndPr>
    <w:sdtContent>
      <w:p w14:paraId="1587FB74" w14:textId="77777777" w:rsidR="002C36F6" w:rsidRDefault="002C36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C65C99" w14:textId="77777777" w:rsidR="002C36F6" w:rsidRDefault="002C36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370D4" w14:textId="77777777" w:rsidR="00217283" w:rsidRDefault="00217283">
      <w:pPr>
        <w:spacing w:after="0" w:line="240" w:lineRule="auto"/>
      </w:pPr>
      <w:r>
        <w:separator/>
      </w:r>
    </w:p>
  </w:footnote>
  <w:footnote w:type="continuationSeparator" w:id="0">
    <w:p w14:paraId="3D95579B" w14:textId="77777777" w:rsidR="00217283" w:rsidRDefault="002172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F0B"/>
      </v:shape>
    </w:pict>
  </w:numPicBullet>
  <w:abstractNum w:abstractNumId="0" w15:restartNumberingAfterBreak="0">
    <w:nsid w:val="01164A8F"/>
    <w:multiLevelType w:val="hybridMultilevel"/>
    <w:tmpl w:val="45DA4C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9606491"/>
    <w:multiLevelType w:val="hybridMultilevel"/>
    <w:tmpl w:val="1E40BD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BA61021"/>
    <w:multiLevelType w:val="hybridMultilevel"/>
    <w:tmpl w:val="E7985C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BC36DE3"/>
    <w:multiLevelType w:val="multilevel"/>
    <w:tmpl w:val="C90C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346BC1"/>
    <w:multiLevelType w:val="hybridMultilevel"/>
    <w:tmpl w:val="40929F8E"/>
    <w:lvl w:ilvl="0" w:tplc="40090007">
      <w:start w:val="1"/>
      <w:numFmt w:val="bullet"/>
      <w:lvlText w:val=""/>
      <w:lvlPicBulletId w:val="0"/>
      <w:lvlJc w:val="left"/>
      <w:pPr>
        <w:ind w:left="536" w:hanging="177"/>
      </w:pPr>
      <w:rPr>
        <w:rFonts w:ascii="Symbol" w:hAnsi="Symbol" w:hint="default"/>
        <w:spacing w:val="0"/>
        <w:w w:val="100"/>
        <w:lang w:val="en-US" w:eastAsia="en-US" w:bidi="ar-SA"/>
      </w:rPr>
    </w:lvl>
    <w:lvl w:ilvl="1" w:tplc="8A74F2AE">
      <w:numFmt w:val="bullet"/>
      <w:lvlText w:val="•"/>
      <w:lvlJc w:val="left"/>
      <w:pPr>
        <w:ind w:left="1098" w:hanging="177"/>
      </w:pPr>
      <w:rPr>
        <w:rFonts w:hint="default"/>
        <w:lang w:val="en-US" w:eastAsia="en-US" w:bidi="ar-SA"/>
      </w:rPr>
    </w:lvl>
    <w:lvl w:ilvl="2" w:tplc="86EED2F6">
      <w:numFmt w:val="bullet"/>
      <w:lvlText w:val="•"/>
      <w:lvlJc w:val="left"/>
      <w:pPr>
        <w:ind w:left="1656" w:hanging="177"/>
      </w:pPr>
      <w:rPr>
        <w:rFonts w:hint="default"/>
        <w:lang w:val="en-US" w:eastAsia="en-US" w:bidi="ar-SA"/>
      </w:rPr>
    </w:lvl>
    <w:lvl w:ilvl="3" w:tplc="B37C25AE">
      <w:numFmt w:val="bullet"/>
      <w:lvlText w:val="•"/>
      <w:lvlJc w:val="left"/>
      <w:pPr>
        <w:ind w:left="2214" w:hanging="177"/>
      </w:pPr>
      <w:rPr>
        <w:rFonts w:hint="default"/>
        <w:lang w:val="en-US" w:eastAsia="en-US" w:bidi="ar-SA"/>
      </w:rPr>
    </w:lvl>
    <w:lvl w:ilvl="4" w:tplc="EC32DB90">
      <w:numFmt w:val="bullet"/>
      <w:lvlText w:val="•"/>
      <w:lvlJc w:val="left"/>
      <w:pPr>
        <w:ind w:left="2772" w:hanging="177"/>
      </w:pPr>
      <w:rPr>
        <w:rFonts w:hint="default"/>
        <w:lang w:val="en-US" w:eastAsia="en-US" w:bidi="ar-SA"/>
      </w:rPr>
    </w:lvl>
    <w:lvl w:ilvl="5" w:tplc="D3B2D9C0">
      <w:numFmt w:val="bullet"/>
      <w:lvlText w:val="•"/>
      <w:lvlJc w:val="left"/>
      <w:pPr>
        <w:ind w:left="3330" w:hanging="177"/>
      </w:pPr>
      <w:rPr>
        <w:rFonts w:hint="default"/>
        <w:lang w:val="en-US" w:eastAsia="en-US" w:bidi="ar-SA"/>
      </w:rPr>
    </w:lvl>
    <w:lvl w:ilvl="6" w:tplc="20420D6E">
      <w:numFmt w:val="bullet"/>
      <w:lvlText w:val="•"/>
      <w:lvlJc w:val="left"/>
      <w:pPr>
        <w:ind w:left="3888" w:hanging="177"/>
      </w:pPr>
      <w:rPr>
        <w:rFonts w:hint="default"/>
        <w:lang w:val="en-US" w:eastAsia="en-US" w:bidi="ar-SA"/>
      </w:rPr>
    </w:lvl>
    <w:lvl w:ilvl="7" w:tplc="85AEDD0C">
      <w:numFmt w:val="bullet"/>
      <w:lvlText w:val="•"/>
      <w:lvlJc w:val="left"/>
      <w:pPr>
        <w:ind w:left="4446" w:hanging="177"/>
      </w:pPr>
      <w:rPr>
        <w:rFonts w:hint="default"/>
        <w:lang w:val="en-US" w:eastAsia="en-US" w:bidi="ar-SA"/>
      </w:rPr>
    </w:lvl>
    <w:lvl w:ilvl="8" w:tplc="D3480F3E">
      <w:numFmt w:val="bullet"/>
      <w:lvlText w:val="•"/>
      <w:lvlJc w:val="left"/>
      <w:pPr>
        <w:ind w:left="5004" w:hanging="177"/>
      </w:pPr>
      <w:rPr>
        <w:rFonts w:hint="default"/>
        <w:lang w:val="en-US" w:eastAsia="en-US" w:bidi="ar-SA"/>
      </w:rPr>
    </w:lvl>
  </w:abstractNum>
  <w:abstractNum w:abstractNumId="5" w15:restartNumberingAfterBreak="0">
    <w:nsid w:val="0C4B4F14"/>
    <w:multiLevelType w:val="multilevel"/>
    <w:tmpl w:val="E50A3E32"/>
    <w:lvl w:ilvl="0">
      <w:start w:val="10"/>
      <w:numFmt w:val="decimal"/>
      <w:lvlText w:val="%1"/>
      <w:lvlJc w:val="left"/>
      <w:pPr>
        <w:ind w:left="420" w:hanging="420"/>
      </w:pPr>
      <w:rPr>
        <w:rFonts w:eastAsiaTheme="minorHAnsi" w:hint="default"/>
        <w:b/>
      </w:rPr>
    </w:lvl>
    <w:lvl w:ilvl="1">
      <w:start w:val="2"/>
      <w:numFmt w:val="decimal"/>
      <w:lvlText w:val="%1.%2"/>
      <w:lvlJc w:val="left"/>
      <w:pPr>
        <w:ind w:left="420" w:hanging="420"/>
      </w:pPr>
      <w:rPr>
        <w:rFonts w:eastAsiaTheme="minorHAnsi" w:hint="default"/>
        <w:b/>
      </w:rPr>
    </w:lvl>
    <w:lvl w:ilvl="2">
      <w:start w:val="1"/>
      <w:numFmt w:val="decimal"/>
      <w:lvlText w:val="%1.%2.%3"/>
      <w:lvlJc w:val="left"/>
      <w:pPr>
        <w:ind w:left="720" w:hanging="720"/>
      </w:pPr>
      <w:rPr>
        <w:rFonts w:eastAsiaTheme="minorHAnsi" w:hint="default"/>
        <w:b/>
      </w:rPr>
    </w:lvl>
    <w:lvl w:ilvl="3">
      <w:start w:val="1"/>
      <w:numFmt w:val="decimal"/>
      <w:lvlText w:val="%1.%2.%3.%4"/>
      <w:lvlJc w:val="left"/>
      <w:pPr>
        <w:ind w:left="720" w:hanging="720"/>
      </w:pPr>
      <w:rPr>
        <w:rFonts w:eastAsiaTheme="minorHAnsi" w:hint="default"/>
        <w:b/>
      </w:rPr>
    </w:lvl>
    <w:lvl w:ilvl="4">
      <w:start w:val="1"/>
      <w:numFmt w:val="decimal"/>
      <w:lvlText w:val="%1.%2.%3.%4.%5"/>
      <w:lvlJc w:val="left"/>
      <w:pPr>
        <w:ind w:left="1080" w:hanging="1080"/>
      </w:pPr>
      <w:rPr>
        <w:rFonts w:eastAsiaTheme="minorHAnsi" w:hint="default"/>
        <w:b/>
      </w:rPr>
    </w:lvl>
    <w:lvl w:ilvl="5">
      <w:start w:val="1"/>
      <w:numFmt w:val="decimal"/>
      <w:lvlText w:val="%1.%2.%3.%4.%5.%6"/>
      <w:lvlJc w:val="left"/>
      <w:pPr>
        <w:ind w:left="1080" w:hanging="1080"/>
      </w:pPr>
      <w:rPr>
        <w:rFonts w:eastAsiaTheme="minorHAnsi" w:hint="default"/>
        <w:b/>
      </w:rPr>
    </w:lvl>
    <w:lvl w:ilvl="6">
      <w:start w:val="1"/>
      <w:numFmt w:val="decimal"/>
      <w:lvlText w:val="%1.%2.%3.%4.%5.%6.%7"/>
      <w:lvlJc w:val="left"/>
      <w:pPr>
        <w:ind w:left="1440" w:hanging="1440"/>
      </w:pPr>
      <w:rPr>
        <w:rFonts w:eastAsiaTheme="minorHAnsi" w:hint="default"/>
        <w:b/>
      </w:rPr>
    </w:lvl>
    <w:lvl w:ilvl="7">
      <w:start w:val="1"/>
      <w:numFmt w:val="decimal"/>
      <w:lvlText w:val="%1.%2.%3.%4.%5.%6.%7.%8"/>
      <w:lvlJc w:val="left"/>
      <w:pPr>
        <w:ind w:left="1440" w:hanging="1440"/>
      </w:pPr>
      <w:rPr>
        <w:rFonts w:eastAsiaTheme="minorHAnsi" w:hint="default"/>
        <w:b/>
      </w:rPr>
    </w:lvl>
    <w:lvl w:ilvl="8">
      <w:start w:val="1"/>
      <w:numFmt w:val="decimal"/>
      <w:lvlText w:val="%1.%2.%3.%4.%5.%6.%7.%8.%9"/>
      <w:lvlJc w:val="left"/>
      <w:pPr>
        <w:ind w:left="1800" w:hanging="1800"/>
      </w:pPr>
      <w:rPr>
        <w:rFonts w:eastAsiaTheme="minorHAnsi" w:hint="default"/>
        <w:b/>
      </w:rPr>
    </w:lvl>
  </w:abstractNum>
  <w:abstractNum w:abstractNumId="6" w15:restartNumberingAfterBreak="0">
    <w:nsid w:val="1A6720FD"/>
    <w:multiLevelType w:val="multilevel"/>
    <w:tmpl w:val="A208B9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171F55"/>
    <w:multiLevelType w:val="multilevel"/>
    <w:tmpl w:val="8826B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D83909"/>
    <w:multiLevelType w:val="multilevel"/>
    <w:tmpl w:val="903A8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AC1D36"/>
    <w:multiLevelType w:val="hybridMultilevel"/>
    <w:tmpl w:val="986CCC64"/>
    <w:lvl w:ilvl="0" w:tplc="40090005">
      <w:start w:val="1"/>
      <w:numFmt w:val="bullet"/>
      <w:lvlText w:val=""/>
      <w:lvlJc w:val="left"/>
      <w:pPr>
        <w:ind w:left="536" w:hanging="177"/>
      </w:pPr>
      <w:rPr>
        <w:rFonts w:ascii="Wingdings" w:hAnsi="Wingdings" w:hint="default"/>
        <w:spacing w:val="0"/>
        <w:w w:val="100"/>
        <w:lang w:val="en-US" w:eastAsia="en-US" w:bidi="ar-SA"/>
      </w:rPr>
    </w:lvl>
    <w:lvl w:ilvl="1" w:tplc="8A74F2AE">
      <w:numFmt w:val="bullet"/>
      <w:lvlText w:val="•"/>
      <w:lvlJc w:val="left"/>
      <w:pPr>
        <w:ind w:left="1098" w:hanging="177"/>
      </w:pPr>
      <w:rPr>
        <w:rFonts w:hint="default"/>
        <w:lang w:val="en-US" w:eastAsia="en-US" w:bidi="ar-SA"/>
      </w:rPr>
    </w:lvl>
    <w:lvl w:ilvl="2" w:tplc="86EED2F6">
      <w:numFmt w:val="bullet"/>
      <w:lvlText w:val="•"/>
      <w:lvlJc w:val="left"/>
      <w:pPr>
        <w:ind w:left="1656" w:hanging="177"/>
      </w:pPr>
      <w:rPr>
        <w:rFonts w:hint="default"/>
        <w:lang w:val="en-US" w:eastAsia="en-US" w:bidi="ar-SA"/>
      </w:rPr>
    </w:lvl>
    <w:lvl w:ilvl="3" w:tplc="B37C25AE">
      <w:numFmt w:val="bullet"/>
      <w:lvlText w:val="•"/>
      <w:lvlJc w:val="left"/>
      <w:pPr>
        <w:ind w:left="2214" w:hanging="177"/>
      </w:pPr>
      <w:rPr>
        <w:rFonts w:hint="default"/>
        <w:lang w:val="en-US" w:eastAsia="en-US" w:bidi="ar-SA"/>
      </w:rPr>
    </w:lvl>
    <w:lvl w:ilvl="4" w:tplc="EC32DB90">
      <w:numFmt w:val="bullet"/>
      <w:lvlText w:val="•"/>
      <w:lvlJc w:val="left"/>
      <w:pPr>
        <w:ind w:left="2772" w:hanging="177"/>
      </w:pPr>
      <w:rPr>
        <w:rFonts w:hint="default"/>
        <w:lang w:val="en-US" w:eastAsia="en-US" w:bidi="ar-SA"/>
      </w:rPr>
    </w:lvl>
    <w:lvl w:ilvl="5" w:tplc="D3B2D9C0">
      <w:numFmt w:val="bullet"/>
      <w:lvlText w:val="•"/>
      <w:lvlJc w:val="left"/>
      <w:pPr>
        <w:ind w:left="3330" w:hanging="177"/>
      </w:pPr>
      <w:rPr>
        <w:rFonts w:hint="default"/>
        <w:lang w:val="en-US" w:eastAsia="en-US" w:bidi="ar-SA"/>
      </w:rPr>
    </w:lvl>
    <w:lvl w:ilvl="6" w:tplc="20420D6E">
      <w:numFmt w:val="bullet"/>
      <w:lvlText w:val="•"/>
      <w:lvlJc w:val="left"/>
      <w:pPr>
        <w:ind w:left="3888" w:hanging="177"/>
      </w:pPr>
      <w:rPr>
        <w:rFonts w:hint="default"/>
        <w:lang w:val="en-US" w:eastAsia="en-US" w:bidi="ar-SA"/>
      </w:rPr>
    </w:lvl>
    <w:lvl w:ilvl="7" w:tplc="85AEDD0C">
      <w:numFmt w:val="bullet"/>
      <w:lvlText w:val="•"/>
      <w:lvlJc w:val="left"/>
      <w:pPr>
        <w:ind w:left="4446" w:hanging="177"/>
      </w:pPr>
      <w:rPr>
        <w:rFonts w:hint="default"/>
        <w:lang w:val="en-US" w:eastAsia="en-US" w:bidi="ar-SA"/>
      </w:rPr>
    </w:lvl>
    <w:lvl w:ilvl="8" w:tplc="D3480F3E">
      <w:numFmt w:val="bullet"/>
      <w:lvlText w:val="•"/>
      <w:lvlJc w:val="left"/>
      <w:pPr>
        <w:ind w:left="5004" w:hanging="177"/>
      </w:pPr>
      <w:rPr>
        <w:rFonts w:hint="default"/>
        <w:lang w:val="en-US" w:eastAsia="en-US" w:bidi="ar-SA"/>
      </w:rPr>
    </w:lvl>
  </w:abstractNum>
  <w:abstractNum w:abstractNumId="10" w15:restartNumberingAfterBreak="0">
    <w:nsid w:val="28D82541"/>
    <w:multiLevelType w:val="hybridMultilevel"/>
    <w:tmpl w:val="48C660F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9BD6BEC"/>
    <w:multiLevelType w:val="hybridMultilevel"/>
    <w:tmpl w:val="F534580A"/>
    <w:lvl w:ilvl="0" w:tplc="FFFFFFFF">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9C40E71"/>
    <w:multiLevelType w:val="multilevel"/>
    <w:tmpl w:val="59A6C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50668A"/>
    <w:multiLevelType w:val="multilevel"/>
    <w:tmpl w:val="22C0A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F86198"/>
    <w:multiLevelType w:val="hybridMultilevel"/>
    <w:tmpl w:val="571058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45C5C43"/>
    <w:multiLevelType w:val="multilevel"/>
    <w:tmpl w:val="BAAC10C0"/>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start w:val="9"/>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E628B6"/>
    <w:multiLevelType w:val="multilevel"/>
    <w:tmpl w:val="F71457B6"/>
    <w:lvl w:ilvl="0">
      <w:start w:val="14"/>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3D4A0F28"/>
    <w:multiLevelType w:val="hybridMultilevel"/>
    <w:tmpl w:val="2AC42F6A"/>
    <w:lvl w:ilvl="0" w:tplc="40090007">
      <w:start w:val="1"/>
      <w:numFmt w:val="bullet"/>
      <w:lvlText w:val=""/>
      <w:lvlPicBulletId w:val="0"/>
      <w:lvlJc w:val="left"/>
      <w:pPr>
        <w:ind w:left="536" w:hanging="177"/>
      </w:pPr>
      <w:rPr>
        <w:rFonts w:ascii="Symbol" w:hAnsi="Symbol" w:hint="default"/>
        <w:spacing w:val="0"/>
        <w:w w:val="100"/>
        <w:lang w:val="en-US" w:eastAsia="en-US" w:bidi="ar-SA"/>
      </w:rPr>
    </w:lvl>
    <w:lvl w:ilvl="1" w:tplc="8A74F2AE">
      <w:numFmt w:val="bullet"/>
      <w:lvlText w:val="•"/>
      <w:lvlJc w:val="left"/>
      <w:pPr>
        <w:ind w:left="1098" w:hanging="177"/>
      </w:pPr>
      <w:rPr>
        <w:rFonts w:hint="default"/>
        <w:lang w:val="en-US" w:eastAsia="en-US" w:bidi="ar-SA"/>
      </w:rPr>
    </w:lvl>
    <w:lvl w:ilvl="2" w:tplc="86EED2F6">
      <w:numFmt w:val="bullet"/>
      <w:lvlText w:val="•"/>
      <w:lvlJc w:val="left"/>
      <w:pPr>
        <w:ind w:left="1656" w:hanging="177"/>
      </w:pPr>
      <w:rPr>
        <w:rFonts w:hint="default"/>
        <w:lang w:val="en-US" w:eastAsia="en-US" w:bidi="ar-SA"/>
      </w:rPr>
    </w:lvl>
    <w:lvl w:ilvl="3" w:tplc="B37C25AE">
      <w:numFmt w:val="bullet"/>
      <w:lvlText w:val="•"/>
      <w:lvlJc w:val="left"/>
      <w:pPr>
        <w:ind w:left="2214" w:hanging="177"/>
      </w:pPr>
      <w:rPr>
        <w:rFonts w:hint="default"/>
        <w:lang w:val="en-US" w:eastAsia="en-US" w:bidi="ar-SA"/>
      </w:rPr>
    </w:lvl>
    <w:lvl w:ilvl="4" w:tplc="EC32DB90">
      <w:numFmt w:val="bullet"/>
      <w:lvlText w:val="•"/>
      <w:lvlJc w:val="left"/>
      <w:pPr>
        <w:ind w:left="2772" w:hanging="177"/>
      </w:pPr>
      <w:rPr>
        <w:rFonts w:hint="default"/>
        <w:lang w:val="en-US" w:eastAsia="en-US" w:bidi="ar-SA"/>
      </w:rPr>
    </w:lvl>
    <w:lvl w:ilvl="5" w:tplc="D3B2D9C0">
      <w:numFmt w:val="bullet"/>
      <w:lvlText w:val="•"/>
      <w:lvlJc w:val="left"/>
      <w:pPr>
        <w:ind w:left="3330" w:hanging="177"/>
      </w:pPr>
      <w:rPr>
        <w:rFonts w:hint="default"/>
        <w:lang w:val="en-US" w:eastAsia="en-US" w:bidi="ar-SA"/>
      </w:rPr>
    </w:lvl>
    <w:lvl w:ilvl="6" w:tplc="20420D6E">
      <w:numFmt w:val="bullet"/>
      <w:lvlText w:val="•"/>
      <w:lvlJc w:val="left"/>
      <w:pPr>
        <w:ind w:left="3888" w:hanging="177"/>
      </w:pPr>
      <w:rPr>
        <w:rFonts w:hint="default"/>
        <w:lang w:val="en-US" w:eastAsia="en-US" w:bidi="ar-SA"/>
      </w:rPr>
    </w:lvl>
    <w:lvl w:ilvl="7" w:tplc="85AEDD0C">
      <w:numFmt w:val="bullet"/>
      <w:lvlText w:val="•"/>
      <w:lvlJc w:val="left"/>
      <w:pPr>
        <w:ind w:left="4446" w:hanging="177"/>
      </w:pPr>
      <w:rPr>
        <w:rFonts w:hint="default"/>
        <w:lang w:val="en-US" w:eastAsia="en-US" w:bidi="ar-SA"/>
      </w:rPr>
    </w:lvl>
    <w:lvl w:ilvl="8" w:tplc="D3480F3E">
      <w:numFmt w:val="bullet"/>
      <w:lvlText w:val="•"/>
      <w:lvlJc w:val="left"/>
      <w:pPr>
        <w:ind w:left="5004" w:hanging="177"/>
      </w:pPr>
      <w:rPr>
        <w:rFonts w:hint="default"/>
        <w:lang w:val="en-US" w:eastAsia="en-US" w:bidi="ar-SA"/>
      </w:rPr>
    </w:lvl>
  </w:abstractNum>
  <w:abstractNum w:abstractNumId="18" w15:restartNumberingAfterBreak="0">
    <w:nsid w:val="44135F5F"/>
    <w:multiLevelType w:val="hybridMultilevel"/>
    <w:tmpl w:val="245C59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8703CB9"/>
    <w:multiLevelType w:val="multilevel"/>
    <w:tmpl w:val="7292D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B51DE2"/>
    <w:multiLevelType w:val="multilevel"/>
    <w:tmpl w:val="5AD07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0D5A79"/>
    <w:multiLevelType w:val="hybridMultilevel"/>
    <w:tmpl w:val="29AAD1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1AF787B"/>
    <w:multiLevelType w:val="hybridMultilevel"/>
    <w:tmpl w:val="C30AD6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34A0C0E"/>
    <w:multiLevelType w:val="hybridMultilevel"/>
    <w:tmpl w:val="873A1E1C"/>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3E8414A"/>
    <w:multiLevelType w:val="multilevel"/>
    <w:tmpl w:val="E1D405BA"/>
    <w:lvl w:ilvl="0">
      <w:start w:val="9"/>
      <w:numFmt w:val="decimal"/>
      <w:lvlText w:val="%1"/>
      <w:lvlJc w:val="left"/>
      <w:pPr>
        <w:ind w:left="360" w:hanging="360"/>
      </w:pPr>
      <w:rPr>
        <w:rFonts w:eastAsiaTheme="minorHAnsi" w:hint="default"/>
        <w:b/>
      </w:rPr>
    </w:lvl>
    <w:lvl w:ilvl="1">
      <w:start w:val="2"/>
      <w:numFmt w:val="decimal"/>
      <w:lvlText w:val="%1.%2"/>
      <w:lvlJc w:val="left"/>
      <w:pPr>
        <w:ind w:left="360" w:hanging="360"/>
      </w:pPr>
      <w:rPr>
        <w:rFonts w:eastAsiaTheme="minorHAnsi" w:hint="default"/>
        <w:b/>
      </w:rPr>
    </w:lvl>
    <w:lvl w:ilvl="2">
      <w:start w:val="1"/>
      <w:numFmt w:val="decimal"/>
      <w:lvlText w:val="%1.%2.%3"/>
      <w:lvlJc w:val="left"/>
      <w:pPr>
        <w:ind w:left="720" w:hanging="720"/>
      </w:pPr>
      <w:rPr>
        <w:rFonts w:eastAsiaTheme="minorHAnsi" w:hint="default"/>
        <w:b/>
      </w:rPr>
    </w:lvl>
    <w:lvl w:ilvl="3">
      <w:start w:val="1"/>
      <w:numFmt w:val="decimal"/>
      <w:lvlText w:val="%1.%2.%3.%4"/>
      <w:lvlJc w:val="left"/>
      <w:pPr>
        <w:ind w:left="720" w:hanging="720"/>
      </w:pPr>
      <w:rPr>
        <w:rFonts w:eastAsiaTheme="minorHAnsi" w:hint="default"/>
        <w:b/>
      </w:rPr>
    </w:lvl>
    <w:lvl w:ilvl="4">
      <w:start w:val="1"/>
      <w:numFmt w:val="decimal"/>
      <w:lvlText w:val="%1.%2.%3.%4.%5"/>
      <w:lvlJc w:val="left"/>
      <w:pPr>
        <w:ind w:left="1080" w:hanging="1080"/>
      </w:pPr>
      <w:rPr>
        <w:rFonts w:eastAsiaTheme="minorHAnsi" w:hint="default"/>
        <w:b/>
      </w:rPr>
    </w:lvl>
    <w:lvl w:ilvl="5">
      <w:start w:val="1"/>
      <w:numFmt w:val="decimal"/>
      <w:lvlText w:val="%1.%2.%3.%4.%5.%6"/>
      <w:lvlJc w:val="left"/>
      <w:pPr>
        <w:ind w:left="1080" w:hanging="1080"/>
      </w:pPr>
      <w:rPr>
        <w:rFonts w:eastAsiaTheme="minorHAnsi" w:hint="default"/>
        <w:b/>
      </w:rPr>
    </w:lvl>
    <w:lvl w:ilvl="6">
      <w:start w:val="1"/>
      <w:numFmt w:val="decimal"/>
      <w:lvlText w:val="%1.%2.%3.%4.%5.%6.%7"/>
      <w:lvlJc w:val="left"/>
      <w:pPr>
        <w:ind w:left="1440" w:hanging="1440"/>
      </w:pPr>
      <w:rPr>
        <w:rFonts w:eastAsiaTheme="minorHAnsi" w:hint="default"/>
        <w:b/>
      </w:rPr>
    </w:lvl>
    <w:lvl w:ilvl="7">
      <w:start w:val="1"/>
      <w:numFmt w:val="decimal"/>
      <w:lvlText w:val="%1.%2.%3.%4.%5.%6.%7.%8"/>
      <w:lvlJc w:val="left"/>
      <w:pPr>
        <w:ind w:left="1440" w:hanging="1440"/>
      </w:pPr>
      <w:rPr>
        <w:rFonts w:eastAsiaTheme="minorHAnsi" w:hint="default"/>
        <w:b/>
      </w:rPr>
    </w:lvl>
    <w:lvl w:ilvl="8">
      <w:start w:val="1"/>
      <w:numFmt w:val="decimal"/>
      <w:lvlText w:val="%1.%2.%3.%4.%5.%6.%7.%8.%9"/>
      <w:lvlJc w:val="left"/>
      <w:pPr>
        <w:ind w:left="1800" w:hanging="1800"/>
      </w:pPr>
      <w:rPr>
        <w:rFonts w:eastAsiaTheme="minorHAnsi" w:hint="default"/>
        <w:b/>
      </w:rPr>
    </w:lvl>
  </w:abstractNum>
  <w:abstractNum w:abstractNumId="25" w15:restartNumberingAfterBreak="0">
    <w:nsid w:val="562F0E41"/>
    <w:multiLevelType w:val="multilevel"/>
    <w:tmpl w:val="2E6AF920"/>
    <w:lvl w:ilvl="0">
      <w:start w:val="10"/>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579F3BDE"/>
    <w:multiLevelType w:val="hybridMultilevel"/>
    <w:tmpl w:val="F08A97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D7D5180"/>
    <w:multiLevelType w:val="hybridMultilevel"/>
    <w:tmpl w:val="E1BCA4CE"/>
    <w:lvl w:ilvl="0" w:tplc="40090007">
      <w:start w:val="1"/>
      <w:numFmt w:val="bullet"/>
      <w:lvlText w:val=""/>
      <w:lvlPicBulletId w:val="0"/>
      <w:lvlJc w:val="left"/>
      <w:pPr>
        <w:ind w:left="536" w:hanging="177"/>
      </w:pPr>
      <w:rPr>
        <w:rFonts w:ascii="Symbol" w:hAnsi="Symbol" w:hint="default"/>
        <w:spacing w:val="0"/>
        <w:w w:val="100"/>
        <w:lang w:val="en-US" w:eastAsia="en-US" w:bidi="ar-SA"/>
      </w:rPr>
    </w:lvl>
    <w:lvl w:ilvl="1" w:tplc="8A74F2AE">
      <w:numFmt w:val="bullet"/>
      <w:lvlText w:val="•"/>
      <w:lvlJc w:val="left"/>
      <w:pPr>
        <w:ind w:left="1098" w:hanging="177"/>
      </w:pPr>
      <w:rPr>
        <w:rFonts w:hint="default"/>
        <w:lang w:val="en-US" w:eastAsia="en-US" w:bidi="ar-SA"/>
      </w:rPr>
    </w:lvl>
    <w:lvl w:ilvl="2" w:tplc="86EED2F6">
      <w:numFmt w:val="bullet"/>
      <w:lvlText w:val="•"/>
      <w:lvlJc w:val="left"/>
      <w:pPr>
        <w:ind w:left="1656" w:hanging="177"/>
      </w:pPr>
      <w:rPr>
        <w:rFonts w:hint="default"/>
        <w:lang w:val="en-US" w:eastAsia="en-US" w:bidi="ar-SA"/>
      </w:rPr>
    </w:lvl>
    <w:lvl w:ilvl="3" w:tplc="B37C25AE">
      <w:numFmt w:val="bullet"/>
      <w:lvlText w:val="•"/>
      <w:lvlJc w:val="left"/>
      <w:pPr>
        <w:ind w:left="2214" w:hanging="177"/>
      </w:pPr>
      <w:rPr>
        <w:rFonts w:hint="default"/>
        <w:lang w:val="en-US" w:eastAsia="en-US" w:bidi="ar-SA"/>
      </w:rPr>
    </w:lvl>
    <w:lvl w:ilvl="4" w:tplc="EC32DB90">
      <w:numFmt w:val="bullet"/>
      <w:lvlText w:val="•"/>
      <w:lvlJc w:val="left"/>
      <w:pPr>
        <w:ind w:left="2772" w:hanging="177"/>
      </w:pPr>
      <w:rPr>
        <w:rFonts w:hint="default"/>
        <w:lang w:val="en-US" w:eastAsia="en-US" w:bidi="ar-SA"/>
      </w:rPr>
    </w:lvl>
    <w:lvl w:ilvl="5" w:tplc="D3B2D9C0">
      <w:numFmt w:val="bullet"/>
      <w:lvlText w:val="•"/>
      <w:lvlJc w:val="left"/>
      <w:pPr>
        <w:ind w:left="3330" w:hanging="177"/>
      </w:pPr>
      <w:rPr>
        <w:rFonts w:hint="default"/>
        <w:lang w:val="en-US" w:eastAsia="en-US" w:bidi="ar-SA"/>
      </w:rPr>
    </w:lvl>
    <w:lvl w:ilvl="6" w:tplc="20420D6E">
      <w:numFmt w:val="bullet"/>
      <w:lvlText w:val="•"/>
      <w:lvlJc w:val="left"/>
      <w:pPr>
        <w:ind w:left="3888" w:hanging="177"/>
      </w:pPr>
      <w:rPr>
        <w:rFonts w:hint="default"/>
        <w:lang w:val="en-US" w:eastAsia="en-US" w:bidi="ar-SA"/>
      </w:rPr>
    </w:lvl>
    <w:lvl w:ilvl="7" w:tplc="85AEDD0C">
      <w:numFmt w:val="bullet"/>
      <w:lvlText w:val="•"/>
      <w:lvlJc w:val="left"/>
      <w:pPr>
        <w:ind w:left="4446" w:hanging="177"/>
      </w:pPr>
      <w:rPr>
        <w:rFonts w:hint="default"/>
        <w:lang w:val="en-US" w:eastAsia="en-US" w:bidi="ar-SA"/>
      </w:rPr>
    </w:lvl>
    <w:lvl w:ilvl="8" w:tplc="D3480F3E">
      <w:numFmt w:val="bullet"/>
      <w:lvlText w:val="•"/>
      <w:lvlJc w:val="left"/>
      <w:pPr>
        <w:ind w:left="5004" w:hanging="177"/>
      </w:pPr>
      <w:rPr>
        <w:rFonts w:hint="default"/>
        <w:lang w:val="en-US" w:eastAsia="en-US" w:bidi="ar-SA"/>
      </w:rPr>
    </w:lvl>
  </w:abstractNum>
  <w:abstractNum w:abstractNumId="28" w15:restartNumberingAfterBreak="0">
    <w:nsid w:val="5E343A09"/>
    <w:multiLevelType w:val="multilevel"/>
    <w:tmpl w:val="452639E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226E19"/>
    <w:multiLevelType w:val="multilevel"/>
    <w:tmpl w:val="1E5AE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5A0B60"/>
    <w:multiLevelType w:val="hybridMultilevel"/>
    <w:tmpl w:val="1A801E1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6BB24C24"/>
    <w:multiLevelType w:val="hybridMultilevel"/>
    <w:tmpl w:val="6FE411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6EE2202B"/>
    <w:multiLevelType w:val="multilevel"/>
    <w:tmpl w:val="53FC57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7AD0CF9"/>
    <w:multiLevelType w:val="hybridMultilevel"/>
    <w:tmpl w:val="9F84394C"/>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D3F3948"/>
    <w:multiLevelType w:val="multilevel"/>
    <w:tmpl w:val="7A126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F0A680C"/>
    <w:multiLevelType w:val="hybridMultilevel"/>
    <w:tmpl w:val="D17E8A52"/>
    <w:lvl w:ilvl="0" w:tplc="40090007">
      <w:start w:val="1"/>
      <w:numFmt w:val="bullet"/>
      <w:lvlText w:val=""/>
      <w:lvlPicBulletId w:val="0"/>
      <w:lvlJc w:val="left"/>
      <w:pPr>
        <w:ind w:left="536" w:hanging="177"/>
      </w:pPr>
      <w:rPr>
        <w:rFonts w:ascii="Symbol" w:hAnsi="Symbol" w:hint="default"/>
        <w:spacing w:val="0"/>
        <w:w w:val="100"/>
        <w:lang w:val="en-US" w:eastAsia="en-US" w:bidi="ar-SA"/>
      </w:rPr>
    </w:lvl>
    <w:lvl w:ilvl="1" w:tplc="8A74F2AE">
      <w:numFmt w:val="bullet"/>
      <w:lvlText w:val="•"/>
      <w:lvlJc w:val="left"/>
      <w:pPr>
        <w:ind w:left="1098" w:hanging="177"/>
      </w:pPr>
      <w:rPr>
        <w:rFonts w:hint="default"/>
        <w:lang w:val="en-US" w:eastAsia="en-US" w:bidi="ar-SA"/>
      </w:rPr>
    </w:lvl>
    <w:lvl w:ilvl="2" w:tplc="86EED2F6">
      <w:numFmt w:val="bullet"/>
      <w:lvlText w:val="•"/>
      <w:lvlJc w:val="left"/>
      <w:pPr>
        <w:ind w:left="1656" w:hanging="177"/>
      </w:pPr>
      <w:rPr>
        <w:rFonts w:hint="default"/>
        <w:lang w:val="en-US" w:eastAsia="en-US" w:bidi="ar-SA"/>
      </w:rPr>
    </w:lvl>
    <w:lvl w:ilvl="3" w:tplc="B37C25AE">
      <w:numFmt w:val="bullet"/>
      <w:lvlText w:val="•"/>
      <w:lvlJc w:val="left"/>
      <w:pPr>
        <w:ind w:left="2214" w:hanging="177"/>
      </w:pPr>
      <w:rPr>
        <w:rFonts w:hint="default"/>
        <w:lang w:val="en-US" w:eastAsia="en-US" w:bidi="ar-SA"/>
      </w:rPr>
    </w:lvl>
    <w:lvl w:ilvl="4" w:tplc="EC32DB90">
      <w:numFmt w:val="bullet"/>
      <w:lvlText w:val="•"/>
      <w:lvlJc w:val="left"/>
      <w:pPr>
        <w:ind w:left="2772" w:hanging="177"/>
      </w:pPr>
      <w:rPr>
        <w:rFonts w:hint="default"/>
        <w:lang w:val="en-US" w:eastAsia="en-US" w:bidi="ar-SA"/>
      </w:rPr>
    </w:lvl>
    <w:lvl w:ilvl="5" w:tplc="D3B2D9C0">
      <w:numFmt w:val="bullet"/>
      <w:lvlText w:val="•"/>
      <w:lvlJc w:val="left"/>
      <w:pPr>
        <w:ind w:left="3330" w:hanging="177"/>
      </w:pPr>
      <w:rPr>
        <w:rFonts w:hint="default"/>
        <w:lang w:val="en-US" w:eastAsia="en-US" w:bidi="ar-SA"/>
      </w:rPr>
    </w:lvl>
    <w:lvl w:ilvl="6" w:tplc="20420D6E">
      <w:numFmt w:val="bullet"/>
      <w:lvlText w:val="•"/>
      <w:lvlJc w:val="left"/>
      <w:pPr>
        <w:ind w:left="3888" w:hanging="177"/>
      </w:pPr>
      <w:rPr>
        <w:rFonts w:hint="default"/>
        <w:lang w:val="en-US" w:eastAsia="en-US" w:bidi="ar-SA"/>
      </w:rPr>
    </w:lvl>
    <w:lvl w:ilvl="7" w:tplc="85AEDD0C">
      <w:numFmt w:val="bullet"/>
      <w:lvlText w:val="•"/>
      <w:lvlJc w:val="left"/>
      <w:pPr>
        <w:ind w:left="4446" w:hanging="177"/>
      </w:pPr>
      <w:rPr>
        <w:rFonts w:hint="default"/>
        <w:lang w:val="en-US" w:eastAsia="en-US" w:bidi="ar-SA"/>
      </w:rPr>
    </w:lvl>
    <w:lvl w:ilvl="8" w:tplc="D3480F3E">
      <w:numFmt w:val="bullet"/>
      <w:lvlText w:val="•"/>
      <w:lvlJc w:val="left"/>
      <w:pPr>
        <w:ind w:left="5004" w:hanging="177"/>
      </w:pPr>
      <w:rPr>
        <w:rFonts w:hint="default"/>
        <w:lang w:val="en-US" w:eastAsia="en-US" w:bidi="ar-SA"/>
      </w:rPr>
    </w:lvl>
  </w:abstractNum>
  <w:abstractNum w:abstractNumId="36" w15:restartNumberingAfterBreak="0">
    <w:nsid w:val="7FAF34F7"/>
    <w:multiLevelType w:val="multilevel"/>
    <w:tmpl w:val="3ACAC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23"/>
  </w:num>
  <w:num w:numId="3">
    <w:abstractNumId w:val="31"/>
  </w:num>
  <w:num w:numId="4">
    <w:abstractNumId w:val="15"/>
  </w:num>
  <w:num w:numId="5">
    <w:abstractNumId w:val="13"/>
  </w:num>
  <w:num w:numId="6">
    <w:abstractNumId w:val="11"/>
  </w:num>
  <w:num w:numId="7">
    <w:abstractNumId w:val="16"/>
  </w:num>
  <w:num w:numId="8">
    <w:abstractNumId w:val="7"/>
  </w:num>
  <w:num w:numId="9">
    <w:abstractNumId w:val="36"/>
  </w:num>
  <w:num w:numId="10">
    <w:abstractNumId w:val="19"/>
  </w:num>
  <w:num w:numId="11">
    <w:abstractNumId w:val="20"/>
  </w:num>
  <w:num w:numId="12">
    <w:abstractNumId w:val="29"/>
  </w:num>
  <w:num w:numId="13">
    <w:abstractNumId w:val="8"/>
  </w:num>
  <w:num w:numId="14">
    <w:abstractNumId w:val="14"/>
  </w:num>
  <w:num w:numId="15">
    <w:abstractNumId w:val="34"/>
  </w:num>
  <w:num w:numId="16">
    <w:abstractNumId w:val="28"/>
  </w:num>
  <w:num w:numId="17">
    <w:abstractNumId w:val="3"/>
  </w:num>
  <w:num w:numId="18">
    <w:abstractNumId w:val="6"/>
  </w:num>
  <w:num w:numId="19">
    <w:abstractNumId w:val="12"/>
  </w:num>
  <w:num w:numId="20">
    <w:abstractNumId w:val="17"/>
  </w:num>
  <w:num w:numId="21">
    <w:abstractNumId w:val="9"/>
  </w:num>
  <w:num w:numId="22">
    <w:abstractNumId w:val="4"/>
  </w:num>
  <w:num w:numId="23">
    <w:abstractNumId w:val="30"/>
  </w:num>
  <w:num w:numId="24">
    <w:abstractNumId w:val="27"/>
  </w:num>
  <w:num w:numId="25">
    <w:abstractNumId w:val="35"/>
  </w:num>
  <w:num w:numId="26">
    <w:abstractNumId w:val="33"/>
  </w:num>
  <w:num w:numId="27">
    <w:abstractNumId w:val="24"/>
  </w:num>
  <w:num w:numId="28">
    <w:abstractNumId w:val="25"/>
  </w:num>
  <w:num w:numId="29">
    <w:abstractNumId w:val="1"/>
  </w:num>
  <w:num w:numId="30">
    <w:abstractNumId w:val="2"/>
  </w:num>
  <w:num w:numId="31">
    <w:abstractNumId w:val="26"/>
  </w:num>
  <w:num w:numId="32">
    <w:abstractNumId w:val="21"/>
  </w:num>
  <w:num w:numId="33">
    <w:abstractNumId w:val="22"/>
  </w:num>
  <w:num w:numId="34">
    <w:abstractNumId w:val="0"/>
  </w:num>
  <w:num w:numId="35">
    <w:abstractNumId w:val="5"/>
  </w:num>
  <w:num w:numId="36">
    <w:abstractNumId w:val="18"/>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D6E"/>
    <w:rsid w:val="00137822"/>
    <w:rsid w:val="0014096E"/>
    <w:rsid w:val="001C10C8"/>
    <w:rsid w:val="001D57CA"/>
    <w:rsid w:val="00214D6E"/>
    <w:rsid w:val="00217283"/>
    <w:rsid w:val="002C36F6"/>
    <w:rsid w:val="002D208F"/>
    <w:rsid w:val="0044725A"/>
    <w:rsid w:val="005C7A9E"/>
    <w:rsid w:val="00770E4C"/>
    <w:rsid w:val="00800765"/>
    <w:rsid w:val="00890273"/>
    <w:rsid w:val="008E1E33"/>
    <w:rsid w:val="00961A99"/>
    <w:rsid w:val="009D33C2"/>
    <w:rsid w:val="00AF7D82"/>
    <w:rsid w:val="00BD2B9C"/>
    <w:rsid w:val="00CA5E34"/>
    <w:rsid w:val="00D61E77"/>
    <w:rsid w:val="00E0426C"/>
    <w:rsid w:val="00EB6F7D"/>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AD2F6"/>
  <w15:chartTrackingRefBased/>
  <w15:docId w15:val="{0BE083A6-3115-4599-9630-E2F0C1B93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ta-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10C8"/>
    <w:rPr>
      <w:rFonts w:cs="Latha"/>
    </w:rPr>
  </w:style>
  <w:style w:type="paragraph" w:styleId="Heading2">
    <w:name w:val="heading 2"/>
    <w:basedOn w:val="Normal"/>
    <w:link w:val="Heading2Char"/>
    <w:uiPriority w:val="9"/>
    <w:qFormat/>
    <w:rsid w:val="001C10C8"/>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C10C8"/>
    <w:rPr>
      <w:rFonts w:ascii="Times New Roman" w:eastAsia="Times New Roman" w:hAnsi="Times New Roman" w:cs="Times New Roman"/>
      <w:b/>
      <w:bCs/>
      <w:sz w:val="36"/>
      <w:szCs w:val="36"/>
      <w:lang w:eastAsia="en-IN"/>
    </w:rPr>
  </w:style>
  <w:style w:type="paragraph" w:styleId="ListParagraph">
    <w:name w:val="List Paragraph"/>
    <w:basedOn w:val="Normal"/>
    <w:uiPriority w:val="1"/>
    <w:qFormat/>
    <w:rsid w:val="001C10C8"/>
    <w:pPr>
      <w:ind w:left="720"/>
      <w:contextualSpacing/>
    </w:pPr>
  </w:style>
  <w:style w:type="paragraph" w:styleId="NormalWeb">
    <w:name w:val="Normal (Web)"/>
    <w:basedOn w:val="Normal"/>
    <w:uiPriority w:val="99"/>
    <w:unhideWhenUsed/>
    <w:rsid w:val="001C10C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1C10C8"/>
    <w:rPr>
      <w:b/>
      <w:bCs/>
    </w:rPr>
  </w:style>
  <w:style w:type="paragraph" w:customStyle="1" w:styleId="TableParagraph">
    <w:name w:val="Table Paragraph"/>
    <w:basedOn w:val="Normal"/>
    <w:uiPriority w:val="1"/>
    <w:qFormat/>
    <w:rsid w:val="001C10C8"/>
    <w:pPr>
      <w:widowControl w:val="0"/>
      <w:autoSpaceDE w:val="0"/>
      <w:autoSpaceDN w:val="0"/>
      <w:adjustRightInd w:val="0"/>
      <w:spacing w:after="0" w:line="281" w:lineRule="exact"/>
    </w:pPr>
    <w:rPr>
      <w:rFonts w:ascii="Arial" w:eastAsia="Times New Roman" w:hAnsi="Arial" w:cs="Arial"/>
      <w:sz w:val="24"/>
      <w:szCs w:val="24"/>
      <w:lang w:val="en-US" w:eastAsia="ko-KR" w:bidi="ar-SA"/>
    </w:rPr>
  </w:style>
  <w:style w:type="character" w:styleId="Hyperlink">
    <w:name w:val="Hyperlink"/>
    <w:basedOn w:val="DefaultParagraphFont"/>
    <w:uiPriority w:val="99"/>
    <w:unhideWhenUsed/>
    <w:rsid w:val="001C10C8"/>
    <w:rPr>
      <w:color w:val="0000FF"/>
      <w:u w:val="single"/>
    </w:rPr>
  </w:style>
  <w:style w:type="paragraph" w:styleId="BodyText">
    <w:name w:val="Body Text"/>
    <w:basedOn w:val="Normal"/>
    <w:link w:val="BodyTextChar"/>
    <w:uiPriority w:val="1"/>
    <w:qFormat/>
    <w:rsid w:val="001C10C8"/>
    <w:pPr>
      <w:widowControl w:val="0"/>
      <w:autoSpaceDE w:val="0"/>
      <w:autoSpaceDN w:val="0"/>
      <w:spacing w:before="6" w:after="0" w:line="240" w:lineRule="auto"/>
    </w:pPr>
    <w:rPr>
      <w:rFonts w:ascii="Tahoma" w:eastAsia="Tahoma" w:hAnsi="Tahoma" w:cs="Tahoma"/>
      <w:sz w:val="24"/>
      <w:szCs w:val="24"/>
      <w:lang w:val="en-US" w:bidi="ar-SA"/>
    </w:rPr>
  </w:style>
  <w:style w:type="character" w:customStyle="1" w:styleId="BodyTextChar">
    <w:name w:val="Body Text Char"/>
    <w:basedOn w:val="DefaultParagraphFont"/>
    <w:link w:val="BodyText"/>
    <w:uiPriority w:val="1"/>
    <w:rsid w:val="001C10C8"/>
    <w:rPr>
      <w:rFonts w:ascii="Tahoma" w:eastAsia="Tahoma" w:hAnsi="Tahoma" w:cs="Tahoma"/>
      <w:sz w:val="24"/>
      <w:szCs w:val="24"/>
      <w:lang w:val="en-US" w:bidi="ar-SA"/>
    </w:rPr>
  </w:style>
  <w:style w:type="paragraph" w:customStyle="1" w:styleId="dimension-text">
    <w:name w:val="dimension-text"/>
    <w:basedOn w:val="Normal"/>
    <w:rsid w:val="001C10C8"/>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59"/>
    <w:rsid w:val="001C10C8"/>
    <w:pPr>
      <w:spacing w:after="0" w:line="240" w:lineRule="auto"/>
    </w:pPr>
    <w:rPr>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10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10C8"/>
    <w:rPr>
      <w:rFonts w:cs="Latha"/>
    </w:rPr>
  </w:style>
  <w:style w:type="paragraph" w:styleId="Footer">
    <w:name w:val="footer"/>
    <w:basedOn w:val="Normal"/>
    <w:link w:val="FooterChar"/>
    <w:uiPriority w:val="99"/>
    <w:unhideWhenUsed/>
    <w:rsid w:val="001C10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10C8"/>
    <w:rPr>
      <w:rFonts w:cs="Latha"/>
    </w:rPr>
  </w:style>
  <w:style w:type="character" w:styleId="Emphasis">
    <w:name w:val="Emphasis"/>
    <w:basedOn w:val="DefaultParagraphFont"/>
    <w:uiPriority w:val="20"/>
    <w:qFormat/>
    <w:rsid w:val="001C10C8"/>
    <w:rPr>
      <w:i/>
      <w:iCs/>
    </w:rPr>
  </w:style>
  <w:style w:type="character" w:customStyle="1" w:styleId="uv3um">
    <w:name w:val="uv3um"/>
    <w:basedOn w:val="DefaultParagraphFont"/>
    <w:rsid w:val="001C10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446766">
      <w:bodyDiv w:val="1"/>
      <w:marLeft w:val="0"/>
      <w:marRight w:val="0"/>
      <w:marTop w:val="0"/>
      <w:marBottom w:val="0"/>
      <w:divBdr>
        <w:top w:val="none" w:sz="0" w:space="0" w:color="auto"/>
        <w:left w:val="none" w:sz="0" w:space="0" w:color="auto"/>
        <w:bottom w:val="none" w:sz="0" w:space="0" w:color="auto"/>
        <w:right w:val="none" w:sz="0" w:space="0" w:color="auto"/>
      </w:divBdr>
    </w:div>
    <w:div w:id="2008244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yperlink" Target="https://www.sciencedirect.com/topics/computer-science/mathematical-thinking"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chart" Target="charts/chart1.xml"/><Relationship Id="rId12" Type="http://schemas.openxmlformats.org/officeDocument/2006/relationships/hyperlink" Target="https://study.com/academy/lesson/teaching-mathematical-thinking-processes.html"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ide.ri.gov/instruction-assessment/curriculum/curriculum-frameworks/mathematics-curriculum-framework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hyperlink" Target="https://curriculumprogresstools.education.govt.nz/lpfs/understanding-the-mathematics-framework/"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digitalcommons.unl.edu/cgi/viewcontent.cgi?article=1030&amp;context=mathmidsummative" TargetMode="External"/><Relationship Id="rId14" Type="http://schemas.openxmlformats.org/officeDocument/2006/relationships/image" Target="media/image2.jpeg"/><Relationship Id="rId22"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esktop\TA%20BILL%20-%20sla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Desktop\TA%20BILL%20-%20sla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400" b="1" i="0" baseline="0">
                <a:effectLst/>
                <a:latin typeface="Times New Roman" panose="02020603050405020304" pitchFamily="18" charset="0"/>
                <a:cs typeface="Times New Roman" panose="02020603050405020304" pitchFamily="18" charset="0"/>
              </a:rPr>
              <a:t>Mean Scores of Pre-Test and Post-Test</a:t>
            </a:r>
            <a:endParaRPr lang="en-IN" sz="11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Sheet2!$Q$29:$R$29</c:f>
              <c:strCache>
                <c:ptCount val="2"/>
                <c:pt idx="0">
                  <c:v>Pre-Test</c:v>
                </c:pt>
                <c:pt idx="1">
                  <c:v>Post- Test</c:v>
                </c:pt>
              </c:strCache>
            </c:strRef>
          </c:cat>
          <c:val>
            <c:numRef>
              <c:f>Sheet2!$Q$30:$R$30</c:f>
              <c:numCache>
                <c:formatCode>General</c:formatCode>
                <c:ptCount val="2"/>
                <c:pt idx="0">
                  <c:v>32.229999999999997</c:v>
                </c:pt>
                <c:pt idx="1">
                  <c:v>85.4</c:v>
                </c:pt>
              </c:numCache>
            </c:numRef>
          </c:val>
          <c:extLst>
            <c:ext xmlns:c16="http://schemas.microsoft.com/office/drawing/2014/chart" uri="{C3380CC4-5D6E-409C-BE32-E72D297353CC}">
              <c16:uniqueId val="{00000000-95B3-4CF3-BA4E-D6257EB785E4}"/>
            </c:ext>
          </c:extLst>
        </c:ser>
        <c:dLbls>
          <c:dLblPos val="outEnd"/>
          <c:showLegendKey val="0"/>
          <c:showVal val="1"/>
          <c:showCatName val="0"/>
          <c:showSerName val="0"/>
          <c:showPercent val="0"/>
          <c:showBubbleSize val="0"/>
        </c:dLbls>
        <c:gapWidth val="219"/>
        <c:overlap val="-27"/>
        <c:axId val="436965535"/>
        <c:axId val="451823935"/>
      </c:barChart>
      <c:catAx>
        <c:axId val="436965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1823935"/>
        <c:crosses val="autoZero"/>
        <c:auto val="1"/>
        <c:lblAlgn val="ctr"/>
        <c:lblOffset val="100"/>
        <c:noMultiLvlLbl val="0"/>
      </c:catAx>
      <c:valAx>
        <c:axId val="4518239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69655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IN" sz="1200">
                <a:latin typeface="Times New Roman" panose="02020603050405020304" pitchFamily="18" charset="0"/>
                <a:cs typeface="Times New Roman" panose="02020603050405020304" pitchFamily="18" charset="0"/>
              </a:rPr>
              <a:t>Individual Mean Scores of Pre-Test and Post-Test</a:t>
            </a:r>
          </a:p>
        </c:rich>
      </c:tx>
      <c:layout>
        <c:manualLayout>
          <c:xMode val="edge"/>
          <c:yMode val="edge"/>
          <c:x val="0.14543429164377708"/>
          <c:y val="0.91936537662521911"/>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31338965676500735"/>
          <c:y val="2.3638910001114729E-2"/>
          <c:w val="0.55831277528077228"/>
          <c:h val="0.85239809888628781"/>
        </c:manualLayout>
      </c:layout>
      <c:barChart>
        <c:barDir val="bar"/>
        <c:grouping val="clustered"/>
        <c:varyColors val="0"/>
        <c:ser>
          <c:idx val="0"/>
          <c:order val="0"/>
          <c:tx>
            <c:v>Pre-Test</c:v>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Sheet3!$A$2:$A$31</c:f>
              <c:strCache>
                <c:ptCount val="30"/>
                <c:pt idx="0">
                  <c:v>S.Thirumalaikumar</c:v>
                </c:pt>
                <c:pt idx="1">
                  <c:v>K.M. Lakshmi Naryanan</c:v>
                </c:pt>
                <c:pt idx="2">
                  <c:v>N.Prabhu.</c:v>
                </c:pt>
                <c:pt idx="3">
                  <c:v>N. Velusamy</c:v>
                </c:pt>
                <c:pt idx="4">
                  <c:v>B.Pari</c:v>
                </c:pt>
                <c:pt idx="5">
                  <c:v>G. Arivazhagan</c:v>
                </c:pt>
                <c:pt idx="6">
                  <c:v>M.Anathalakshmi </c:v>
                </c:pt>
                <c:pt idx="7">
                  <c:v>A.Anitha</c:v>
                </c:pt>
                <c:pt idx="8">
                  <c:v>R. Priskilla</c:v>
                </c:pt>
                <c:pt idx="9">
                  <c:v>G.Valarmathi</c:v>
                </c:pt>
                <c:pt idx="10">
                  <c:v>S.Sahaya SelvaMaji Babitha</c:v>
                </c:pt>
                <c:pt idx="11">
                  <c:v>G.usha</c:v>
                </c:pt>
                <c:pt idx="12">
                  <c:v>V.B.Menaka</c:v>
                </c:pt>
                <c:pt idx="13">
                  <c:v>S.Kowsalya</c:v>
                </c:pt>
                <c:pt idx="14">
                  <c:v>M.Ramya</c:v>
                </c:pt>
                <c:pt idx="15">
                  <c:v>V.Rosi</c:v>
                </c:pt>
                <c:pt idx="16">
                  <c:v>S.Thenmozhi</c:v>
                </c:pt>
                <c:pt idx="17">
                  <c:v>R.Sathiya</c:v>
                </c:pt>
                <c:pt idx="18">
                  <c:v>S.Revathi</c:v>
                </c:pt>
                <c:pt idx="19">
                  <c:v>T.Manivel</c:v>
                </c:pt>
                <c:pt idx="20">
                  <c:v>R.Megala</c:v>
                </c:pt>
                <c:pt idx="21">
                  <c:v>M.Selvarasi</c:v>
                </c:pt>
                <c:pt idx="22">
                  <c:v>N.Thavasiraja</c:v>
                </c:pt>
                <c:pt idx="23">
                  <c:v>C.Chitra</c:v>
                </c:pt>
                <c:pt idx="24">
                  <c:v>V.Priyanka</c:v>
                </c:pt>
                <c:pt idx="25">
                  <c:v>A.Tamilarasi</c:v>
                </c:pt>
                <c:pt idx="26">
                  <c:v>K.Meena</c:v>
                </c:pt>
                <c:pt idx="27">
                  <c:v>Sathyamoorthy</c:v>
                </c:pt>
                <c:pt idx="28">
                  <c:v>C.Paramasivan</c:v>
                </c:pt>
                <c:pt idx="29">
                  <c:v>L.Sumathi</c:v>
                </c:pt>
              </c:strCache>
            </c:strRef>
          </c:cat>
          <c:val>
            <c:numRef>
              <c:f>Sheet3!$B$2:$B$31</c:f>
              <c:numCache>
                <c:formatCode>General</c:formatCode>
                <c:ptCount val="30"/>
                <c:pt idx="0">
                  <c:v>31</c:v>
                </c:pt>
                <c:pt idx="1">
                  <c:v>33</c:v>
                </c:pt>
                <c:pt idx="2">
                  <c:v>25</c:v>
                </c:pt>
                <c:pt idx="3">
                  <c:v>34</c:v>
                </c:pt>
                <c:pt idx="4">
                  <c:v>36</c:v>
                </c:pt>
                <c:pt idx="5">
                  <c:v>29</c:v>
                </c:pt>
                <c:pt idx="6">
                  <c:v>33</c:v>
                </c:pt>
                <c:pt idx="7">
                  <c:v>32</c:v>
                </c:pt>
                <c:pt idx="8">
                  <c:v>35</c:v>
                </c:pt>
                <c:pt idx="9">
                  <c:v>31</c:v>
                </c:pt>
                <c:pt idx="10">
                  <c:v>36</c:v>
                </c:pt>
                <c:pt idx="11">
                  <c:v>29</c:v>
                </c:pt>
                <c:pt idx="12">
                  <c:v>30</c:v>
                </c:pt>
                <c:pt idx="13">
                  <c:v>34</c:v>
                </c:pt>
                <c:pt idx="14">
                  <c:v>37</c:v>
                </c:pt>
                <c:pt idx="15">
                  <c:v>31</c:v>
                </c:pt>
                <c:pt idx="16">
                  <c:v>39</c:v>
                </c:pt>
                <c:pt idx="17">
                  <c:v>34</c:v>
                </c:pt>
                <c:pt idx="18">
                  <c:v>32</c:v>
                </c:pt>
                <c:pt idx="19">
                  <c:v>33</c:v>
                </c:pt>
                <c:pt idx="20">
                  <c:v>35</c:v>
                </c:pt>
                <c:pt idx="21">
                  <c:v>31</c:v>
                </c:pt>
                <c:pt idx="22">
                  <c:v>33</c:v>
                </c:pt>
                <c:pt idx="23">
                  <c:v>29</c:v>
                </c:pt>
                <c:pt idx="24">
                  <c:v>36</c:v>
                </c:pt>
                <c:pt idx="25">
                  <c:v>28</c:v>
                </c:pt>
                <c:pt idx="26">
                  <c:v>26</c:v>
                </c:pt>
                <c:pt idx="27">
                  <c:v>29</c:v>
                </c:pt>
                <c:pt idx="28">
                  <c:v>34</c:v>
                </c:pt>
                <c:pt idx="29">
                  <c:v>32</c:v>
                </c:pt>
              </c:numCache>
            </c:numRef>
          </c:val>
          <c:extLst>
            <c:ext xmlns:c16="http://schemas.microsoft.com/office/drawing/2014/chart" uri="{C3380CC4-5D6E-409C-BE32-E72D297353CC}">
              <c16:uniqueId val="{00000000-52EF-4A49-881F-CAF50C41E05D}"/>
            </c:ext>
          </c:extLst>
        </c:ser>
        <c:ser>
          <c:idx val="1"/>
          <c:order val="1"/>
          <c:tx>
            <c:v>Post-Test</c:v>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Sheet3!$A$2:$A$31</c:f>
              <c:strCache>
                <c:ptCount val="30"/>
                <c:pt idx="0">
                  <c:v>S.Thirumalaikumar</c:v>
                </c:pt>
                <c:pt idx="1">
                  <c:v>K.M. Lakshmi Naryanan</c:v>
                </c:pt>
                <c:pt idx="2">
                  <c:v>N.Prabhu.</c:v>
                </c:pt>
                <c:pt idx="3">
                  <c:v>N. Velusamy</c:v>
                </c:pt>
                <c:pt idx="4">
                  <c:v>B.Pari</c:v>
                </c:pt>
                <c:pt idx="5">
                  <c:v>G. Arivazhagan</c:v>
                </c:pt>
                <c:pt idx="6">
                  <c:v>M.Anathalakshmi </c:v>
                </c:pt>
                <c:pt idx="7">
                  <c:v>A.Anitha</c:v>
                </c:pt>
                <c:pt idx="8">
                  <c:v>R. Priskilla</c:v>
                </c:pt>
                <c:pt idx="9">
                  <c:v>G.Valarmathi</c:v>
                </c:pt>
                <c:pt idx="10">
                  <c:v>S.Sahaya SelvaMaji Babitha</c:v>
                </c:pt>
                <c:pt idx="11">
                  <c:v>G.usha</c:v>
                </c:pt>
                <c:pt idx="12">
                  <c:v>V.B.Menaka</c:v>
                </c:pt>
                <c:pt idx="13">
                  <c:v>S.Kowsalya</c:v>
                </c:pt>
                <c:pt idx="14">
                  <c:v>M.Ramya</c:v>
                </c:pt>
                <c:pt idx="15">
                  <c:v>V.Rosi</c:v>
                </c:pt>
                <c:pt idx="16">
                  <c:v>S.Thenmozhi</c:v>
                </c:pt>
                <c:pt idx="17">
                  <c:v>R.Sathiya</c:v>
                </c:pt>
                <c:pt idx="18">
                  <c:v>S.Revathi</c:v>
                </c:pt>
                <c:pt idx="19">
                  <c:v>T.Manivel</c:v>
                </c:pt>
                <c:pt idx="20">
                  <c:v>R.Megala</c:v>
                </c:pt>
                <c:pt idx="21">
                  <c:v>M.Selvarasi</c:v>
                </c:pt>
                <c:pt idx="22">
                  <c:v>N.Thavasiraja</c:v>
                </c:pt>
                <c:pt idx="23">
                  <c:v>C.Chitra</c:v>
                </c:pt>
                <c:pt idx="24">
                  <c:v>V.Priyanka</c:v>
                </c:pt>
                <c:pt idx="25">
                  <c:v>A.Tamilarasi</c:v>
                </c:pt>
                <c:pt idx="26">
                  <c:v>K.Meena</c:v>
                </c:pt>
                <c:pt idx="27">
                  <c:v>Sathyamoorthy</c:v>
                </c:pt>
                <c:pt idx="28">
                  <c:v>C.Paramasivan</c:v>
                </c:pt>
                <c:pt idx="29">
                  <c:v>L.Sumathi</c:v>
                </c:pt>
              </c:strCache>
            </c:strRef>
          </c:cat>
          <c:val>
            <c:numRef>
              <c:f>Sheet3!$C$2:$C$31</c:f>
              <c:numCache>
                <c:formatCode>General</c:formatCode>
                <c:ptCount val="30"/>
                <c:pt idx="0">
                  <c:v>80</c:v>
                </c:pt>
                <c:pt idx="1">
                  <c:v>82</c:v>
                </c:pt>
                <c:pt idx="2">
                  <c:v>70</c:v>
                </c:pt>
                <c:pt idx="3">
                  <c:v>83</c:v>
                </c:pt>
                <c:pt idx="4">
                  <c:v>97</c:v>
                </c:pt>
                <c:pt idx="5">
                  <c:v>90</c:v>
                </c:pt>
                <c:pt idx="6">
                  <c:v>78</c:v>
                </c:pt>
                <c:pt idx="7">
                  <c:v>82</c:v>
                </c:pt>
                <c:pt idx="8">
                  <c:v>82</c:v>
                </c:pt>
                <c:pt idx="9">
                  <c:v>63</c:v>
                </c:pt>
                <c:pt idx="10">
                  <c:v>85</c:v>
                </c:pt>
                <c:pt idx="11">
                  <c:v>90</c:v>
                </c:pt>
                <c:pt idx="12">
                  <c:v>88</c:v>
                </c:pt>
                <c:pt idx="13">
                  <c:v>95</c:v>
                </c:pt>
                <c:pt idx="14">
                  <c:v>92</c:v>
                </c:pt>
                <c:pt idx="15">
                  <c:v>93</c:v>
                </c:pt>
                <c:pt idx="16">
                  <c:v>95</c:v>
                </c:pt>
                <c:pt idx="17">
                  <c:v>93</c:v>
                </c:pt>
                <c:pt idx="18">
                  <c:v>78</c:v>
                </c:pt>
                <c:pt idx="19">
                  <c:v>85</c:v>
                </c:pt>
                <c:pt idx="20">
                  <c:v>83</c:v>
                </c:pt>
                <c:pt idx="21">
                  <c:v>92</c:v>
                </c:pt>
                <c:pt idx="22">
                  <c:v>92</c:v>
                </c:pt>
                <c:pt idx="23">
                  <c:v>80</c:v>
                </c:pt>
                <c:pt idx="24">
                  <c:v>92</c:v>
                </c:pt>
                <c:pt idx="25">
                  <c:v>82</c:v>
                </c:pt>
                <c:pt idx="26">
                  <c:v>70</c:v>
                </c:pt>
                <c:pt idx="27">
                  <c:v>83</c:v>
                </c:pt>
                <c:pt idx="28">
                  <c:v>97</c:v>
                </c:pt>
                <c:pt idx="29">
                  <c:v>90</c:v>
                </c:pt>
              </c:numCache>
            </c:numRef>
          </c:val>
          <c:extLst>
            <c:ext xmlns:c16="http://schemas.microsoft.com/office/drawing/2014/chart" uri="{C3380CC4-5D6E-409C-BE32-E72D297353CC}">
              <c16:uniqueId val="{00000001-52EF-4A49-881F-CAF50C41E05D}"/>
            </c:ext>
          </c:extLst>
        </c:ser>
        <c:dLbls>
          <c:showLegendKey val="0"/>
          <c:showVal val="0"/>
          <c:showCatName val="0"/>
          <c:showSerName val="0"/>
          <c:showPercent val="0"/>
          <c:showBubbleSize val="0"/>
        </c:dLbls>
        <c:gapWidth val="100"/>
        <c:axId val="1674475855"/>
        <c:axId val="1366405983"/>
      </c:barChart>
      <c:catAx>
        <c:axId val="1674475855"/>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366405983"/>
        <c:crosses val="autoZero"/>
        <c:auto val="1"/>
        <c:lblAlgn val="ctr"/>
        <c:lblOffset val="100"/>
        <c:noMultiLvlLbl val="0"/>
      </c:catAx>
      <c:valAx>
        <c:axId val="1366405983"/>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74475855"/>
        <c:crosses val="autoZero"/>
        <c:crossBetween val="between"/>
      </c:valAx>
      <c:spPr>
        <a:noFill/>
        <a:ln>
          <a:noFill/>
        </a:ln>
        <a:effectLst/>
      </c:spPr>
    </c:plotArea>
    <c:legend>
      <c:legendPos val="r"/>
      <c:layout>
        <c:manualLayout>
          <c:xMode val="edge"/>
          <c:yMode val="edge"/>
          <c:x val="0.8522876533455509"/>
          <c:y val="0.23450240896196511"/>
          <c:w val="0.14526136531625958"/>
          <c:h val="5.9688076180560073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1</Pages>
  <Words>3873</Words>
  <Characters>22081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dcterms:created xsi:type="dcterms:W3CDTF">2025-07-14T09:14:00Z</dcterms:created>
  <dcterms:modified xsi:type="dcterms:W3CDTF">2025-07-16T10:46:00Z</dcterms:modified>
</cp:coreProperties>
</file>